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F37CD" w14:textId="65F8BAF7" w:rsidR="00B8374A" w:rsidRDefault="003E7B92" w:rsidP="003E7B92">
      <w:pPr>
        <w:spacing w:after="0" w:line="240" w:lineRule="auto"/>
        <w:jc w:val="both"/>
        <w:rPr>
          <w:rFonts w:ascii="Verdana" w:eastAsia="Calibri" w:hAnsi="Verdana" w:cs="Arial"/>
          <w:bCs/>
          <w:sz w:val="20"/>
          <w:szCs w:val="20"/>
          <w:lang w:eastAsia="en-US"/>
        </w:rPr>
      </w:pPr>
      <w:r w:rsidRPr="003E7B92">
        <w:rPr>
          <w:rFonts w:ascii="Verdana" w:eastAsia="Calibri" w:hAnsi="Verdana" w:cs="Arial"/>
          <w:bCs/>
          <w:sz w:val="20"/>
          <w:szCs w:val="20"/>
          <w:lang w:eastAsia="en-US"/>
        </w:rPr>
        <w:t xml:space="preserve">           </w:t>
      </w:r>
      <w:r w:rsidRPr="003E7B92">
        <w:rPr>
          <w:rFonts w:ascii="Verdana" w:eastAsia="Calibri" w:hAnsi="Verdana" w:cs="Arial"/>
          <w:bCs/>
          <w:noProof/>
          <w:sz w:val="20"/>
          <w:szCs w:val="20"/>
        </w:rPr>
        <w:drawing>
          <wp:inline distT="0" distB="0" distL="0" distR="0" wp14:anchorId="5340F487" wp14:editId="7DF1BDF9">
            <wp:extent cx="542925" cy="638175"/>
            <wp:effectExtent l="0" t="0" r="9525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7B92">
        <w:rPr>
          <w:rFonts w:ascii="Verdana" w:eastAsia="Calibri" w:hAnsi="Verdana" w:cs="Arial"/>
          <w:bCs/>
          <w:sz w:val="20"/>
          <w:szCs w:val="20"/>
          <w:lang w:eastAsia="en-US"/>
        </w:rPr>
        <w:t xml:space="preserve">     </w:t>
      </w:r>
      <w:r w:rsidR="00B009A6">
        <w:rPr>
          <w:rFonts w:ascii="Verdana" w:eastAsia="Calibri" w:hAnsi="Verdana" w:cs="Arial"/>
          <w:bCs/>
          <w:sz w:val="20"/>
          <w:szCs w:val="20"/>
          <w:lang w:eastAsia="en-US"/>
        </w:rPr>
        <w:tab/>
      </w:r>
      <w:r w:rsidR="00B009A6">
        <w:rPr>
          <w:rFonts w:ascii="Verdana" w:eastAsia="Calibri" w:hAnsi="Verdana" w:cs="Arial"/>
          <w:bCs/>
          <w:sz w:val="20"/>
          <w:szCs w:val="20"/>
          <w:lang w:eastAsia="en-US"/>
        </w:rPr>
        <w:tab/>
      </w:r>
      <w:r w:rsidR="00B009A6">
        <w:rPr>
          <w:rFonts w:ascii="Verdana" w:eastAsia="Calibri" w:hAnsi="Verdana" w:cs="Arial"/>
          <w:bCs/>
          <w:sz w:val="20"/>
          <w:szCs w:val="20"/>
          <w:lang w:eastAsia="en-US"/>
        </w:rPr>
        <w:tab/>
      </w:r>
      <w:r w:rsidR="00B009A6">
        <w:rPr>
          <w:rFonts w:ascii="Verdana" w:eastAsia="Calibri" w:hAnsi="Verdana" w:cs="Arial"/>
          <w:bCs/>
          <w:sz w:val="20"/>
          <w:szCs w:val="20"/>
          <w:lang w:eastAsia="en-US"/>
        </w:rPr>
        <w:tab/>
      </w:r>
      <w:r w:rsidR="00B009A6">
        <w:rPr>
          <w:rFonts w:ascii="Verdana" w:eastAsia="Calibri" w:hAnsi="Verdana" w:cs="Arial"/>
          <w:bCs/>
          <w:sz w:val="20"/>
          <w:szCs w:val="20"/>
          <w:lang w:eastAsia="en-US"/>
        </w:rPr>
        <w:tab/>
      </w:r>
      <w:r w:rsidR="00B009A6">
        <w:rPr>
          <w:rFonts w:ascii="Verdana" w:eastAsia="Calibri" w:hAnsi="Verdana" w:cs="Arial"/>
          <w:bCs/>
          <w:sz w:val="20"/>
          <w:szCs w:val="20"/>
          <w:lang w:eastAsia="en-US"/>
        </w:rPr>
        <w:tab/>
      </w:r>
      <w:r w:rsidR="00B009A6">
        <w:rPr>
          <w:rFonts w:ascii="Verdana" w:eastAsia="Calibri" w:hAnsi="Verdana" w:cs="Arial"/>
          <w:bCs/>
          <w:sz w:val="20"/>
          <w:szCs w:val="20"/>
          <w:lang w:eastAsia="en-US"/>
        </w:rPr>
        <w:tab/>
      </w:r>
      <w:r w:rsidR="00B009A6">
        <w:rPr>
          <w:rFonts w:ascii="Verdana" w:eastAsia="Calibri" w:hAnsi="Verdana" w:cs="Arial"/>
          <w:bCs/>
          <w:sz w:val="20"/>
          <w:szCs w:val="20"/>
          <w:lang w:eastAsia="en-US"/>
        </w:rPr>
        <w:tab/>
      </w:r>
    </w:p>
    <w:p w14:paraId="4C4C7FAD" w14:textId="12298F44" w:rsidR="003E7B92" w:rsidRPr="003E7B92" w:rsidRDefault="003E7B92" w:rsidP="00B8374A">
      <w:pPr>
        <w:spacing w:after="0" w:line="240" w:lineRule="auto"/>
        <w:ind w:left="5664" w:firstLine="708"/>
        <w:jc w:val="both"/>
        <w:rPr>
          <w:rFonts w:ascii="Verdana" w:eastAsia="Calibri" w:hAnsi="Verdana" w:cs="Arial"/>
          <w:bCs/>
          <w:sz w:val="20"/>
          <w:szCs w:val="20"/>
          <w:lang w:eastAsia="en-US"/>
        </w:rPr>
      </w:pPr>
    </w:p>
    <w:p w14:paraId="2DCADF46" w14:textId="77777777" w:rsidR="003E7B92" w:rsidRPr="003E7B92" w:rsidRDefault="003E7B92" w:rsidP="003E7B92">
      <w:pPr>
        <w:spacing w:after="0" w:line="240" w:lineRule="auto"/>
        <w:jc w:val="both"/>
        <w:rPr>
          <w:rFonts w:ascii="Verdana" w:eastAsia="Calibri" w:hAnsi="Verdana" w:cs="Arial"/>
          <w:b/>
          <w:bCs/>
          <w:i/>
          <w:sz w:val="20"/>
          <w:szCs w:val="20"/>
          <w:lang w:eastAsia="en-US"/>
        </w:rPr>
      </w:pPr>
      <w:r w:rsidRPr="003E7B92">
        <w:rPr>
          <w:rFonts w:ascii="Verdana" w:eastAsia="Calibri" w:hAnsi="Verdana" w:cs="Arial"/>
          <w:b/>
          <w:bCs/>
          <w:sz w:val="20"/>
          <w:szCs w:val="20"/>
          <w:lang w:eastAsia="en-US"/>
        </w:rPr>
        <w:t>REPUBLIKA  HRVATSKA</w:t>
      </w:r>
    </w:p>
    <w:p w14:paraId="5AE44896" w14:textId="77777777" w:rsidR="003E7B92" w:rsidRPr="003E7B92" w:rsidRDefault="003E7B92" w:rsidP="003E7B92">
      <w:pPr>
        <w:spacing w:after="0" w:line="240" w:lineRule="auto"/>
        <w:jc w:val="both"/>
        <w:rPr>
          <w:rFonts w:ascii="Verdana" w:eastAsia="Calibri" w:hAnsi="Verdana" w:cs="Arial"/>
          <w:b/>
          <w:bCs/>
          <w:sz w:val="20"/>
          <w:szCs w:val="20"/>
          <w:lang w:eastAsia="en-US"/>
        </w:rPr>
      </w:pPr>
      <w:r w:rsidRPr="003E7B92">
        <w:rPr>
          <w:rFonts w:ascii="Verdana" w:eastAsia="Calibri" w:hAnsi="Verdana" w:cs="Arial"/>
          <w:b/>
          <w:bCs/>
          <w:sz w:val="20"/>
          <w:szCs w:val="20"/>
          <w:lang w:eastAsia="en-US"/>
        </w:rPr>
        <w:t>KARLOVAČKA ŽUPANIJA</w:t>
      </w:r>
    </w:p>
    <w:p w14:paraId="02C17943" w14:textId="77777777" w:rsidR="003E7B92" w:rsidRPr="003E7B92" w:rsidRDefault="003E7B92" w:rsidP="003E7B92">
      <w:pPr>
        <w:spacing w:after="0" w:line="240" w:lineRule="auto"/>
        <w:jc w:val="both"/>
        <w:rPr>
          <w:rFonts w:ascii="Verdana" w:eastAsia="Calibri" w:hAnsi="Verdana" w:cs="Arial"/>
          <w:b/>
          <w:bCs/>
          <w:sz w:val="20"/>
          <w:szCs w:val="20"/>
          <w:lang w:eastAsia="en-US"/>
        </w:rPr>
      </w:pPr>
      <w:r w:rsidRPr="003E7B92">
        <w:rPr>
          <w:rFonts w:ascii="Verdana" w:eastAsia="Calibri" w:hAnsi="Verdana" w:cs="Arial"/>
          <w:b/>
          <w:bCs/>
          <w:sz w:val="20"/>
          <w:szCs w:val="20"/>
          <w:lang w:eastAsia="en-US"/>
        </w:rPr>
        <w:t xml:space="preserve">        GRAD SLUNJ</w:t>
      </w:r>
    </w:p>
    <w:p w14:paraId="5355BFDA" w14:textId="77777777" w:rsidR="003E7B92" w:rsidRPr="003E7B92" w:rsidRDefault="003E7B92" w:rsidP="003E7B92">
      <w:pPr>
        <w:spacing w:after="0" w:line="240" w:lineRule="auto"/>
        <w:jc w:val="both"/>
        <w:rPr>
          <w:rFonts w:ascii="Verdana" w:eastAsia="Calibri" w:hAnsi="Verdana" w:cs="Arial"/>
          <w:bCs/>
          <w:sz w:val="20"/>
          <w:szCs w:val="20"/>
          <w:lang w:eastAsia="en-US"/>
        </w:rPr>
      </w:pPr>
      <w:r w:rsidRPr="003E7B92">
        <w:rPr>
          <w:rFonts w:ascii="Verdana" w:eastAsia="Calibri" w:hAnsi="Verdana" w:cs="Arial"/>
          <w:bCs/>
          <w:sz w:val="20"/>
          <w:szCs w:val="20"/>
          <w:lang w:eastAsia="en-US"/>
        </w:rPr>
        <w:t xml:space="preserve">     GRADSKO VIJEĆE </w:t>
      </w:r>
      <w:r w:rsidRPr="003E7B92">
        <w:rPr>
          <w:rFonts w:ascii="Verdana" w:eastAsia="Calibri" w:hAnsi="Verdana" w:cs="Arial"/>
          <w:bCs/>
          <w:sz w:val="20"/>
          <w:szCs w:val="20"/>
          <w:lang w:eastAsia="en-US"/>
        </w:rPr>
        <w:tab/>
        <w:t xml:space="preserve"> </w:t>
      </w:r>
    </w:p>
    <w:p w14:paraId="1BADF71A" w14:textId="77777777" w:rsidR="003E7B92" w:rsidRPr="003E7B92" w:rsidRDefault="003E7B92" w:rsidP="003E7B92">
      <w:pPr>
        <w:spacing w:after="0" w:line="240" w:lineRule="auto"/>
        <w:ind w:firstLine="708"/>
        <w:jc w:val="both"/>
        <w:rPr>
          <w:rFonts w:ascii="Verdana" w:eastAsia="Calibri" w:hAnsi="Verdana" w:cs="Arial"/>
          <w:bCs/>
          <w:sz w:val="20"/>
          <w:szCs w:val="20"/>
          <w:lang w:eastAsia="en-US"/>
        </w:rPr>
      </w:pPr>
    </w:p>
    <w:p w14:paraId="7BED4FF2" w14:textId="2E4DF25E" w:rsidR="003E7B92" w:rsidRPr="003E7B92" w:rsidRDefault="003E7B92" w:rsidP="003E7B92">
      <w:pPr>
        <w:spacing w:after="0" w:line="240" w:lineRule="auto"/>
        <w:jc w:val="both"/>
        <w:rPr>
          <w:rFonts w:ascii="Verdana" w:eastAsia="Calibri" w:hAnsi="Verdana" w:cs="Arial"/>
          <w:bCs/>
          <w:sz w:val="20"/>
          <w:szCs w:val="20"/>
          <w:lang w:eastAsia="en-US"/>
        </w:rPr>
      </w:pPr>
      <w:r w:rsidRPr="003E7B92">
        <w:rPr>
          <w:rFonts w:ascii="Verdana" w:eastAsia="Calibri" w:hAnsi="Verdana" w:cs="Arial"/>
          <w:bCs/>
          <w:sz w:val="20"/>
          <w:szCs w:val="20"/>
          <w:lang w:eastAsia="en-US"/>
        </w:rPr>
        <w:t xml:space="preserve">KLASA: </w:t>
      </w:r>
      <w:r w:rsidR="008E1C91">
        <w:rPr>
          <w:rFonts w:ascii="Verdana" w:eastAsia="Calibri" w:hAnsi="Verdana" w:cs="Arial"/>
          <w:bCs/>
          <w:sz w:val="20"/>
          <w:szCs w:val="20"/>
          <w:lang w:eastAsia="en-US"/>
        </w:rPr>
        <w:t>972-01/2</w:t>
      </w:r>
      <w:r w:rsidR="00F50325">
        <w:rPr>
          <w:rFonts w:ascii="Verdana" w:eastAsia="Calibri" w:hAnsi="Verdana" w:cs="Arial"/>
          <w:bCs/>
          <w:sz w:val="20"/>
          <w:szCs w:val="20"/>
          <w:lang w:eastAsia="en-US"/>
        </w:rPr>
        <w:t>5</w:t>
      </w:r>
      <w:r w:rsidR="008E1C91">
        <w:rPr>
          <w:rFonts w:ascii="Verdana" w:eastAsia="Calibri" w:hAnsi="Verdana" w:cs="Arial"/>
          <w:bCs/>
          <w:sz w:val="20"/>
          <w:szCs w:val="20"/>
          <w:lang w:eastAsia="en-US"/>
        </w:rPr>
        <w:t>-01/0</w:t>
      </w:r>
      <w:r w:rsidR="00F50325">
        <w:rPr>
          <w:rFonts w:ascii="Verdana" w:eastAsia="Calibri" w:hAnsi="Verdana" w:cs="Arial"/>
          <w:bCs/>
          <w:sz w:val="20"/>
          <w:szCs w:val="20"/>
          <w:lang w:eastAsia="en-US"/>
        </w:rPr>
        <w:t>2</w:t>
      </w:r>
      <w:r w:rsidRPr="003E7B92">
        <w:rPr>
          <w:rFonts w:ascii="Verdana" w:eastAsia="Calibri" w:hAnsi="Verdana" w:cs="Arial"/>
          <w:bCs/>
          <w:sz w:val="20"/>
          <w:szCs w:val="20"/>
          <w:lang w:eastAsia="en-US"/>
        </w:rPr>
        <w:tab/>
      </w:r>
      <w:r w:rsidRPr="003E7B92">
        <w:rPr>
          <w:rFonts w:ascii="Verdana" w:eastAsia="Calibri" w:hAnsi="Verdana" w:cs="Arial"/>
          <w:bCs/>
          <w:sz w:val="20"/>
          <w:szCs w:val="20"/>
          <w:lang w:eastAsia="en-US"/>
        </w:rPr>
        <w:tab/>
      </w:r>
      <w:r w:rsidRPr="003E7B92">
        <w:rPr>
          <w:rFonts w:ascii="Verdana" w:eastAsia="Calibri" w:hAnsi="Verdana" w:cs="Arial"/>
          <w:bCs/>
          <w:sz w:val="20"/>
          <w:szCs w:val="20"/>
          <w:lang w:eastAsia="en-US"/>
        </w:rPr>
        <w:tab/>
      </w:r>
    </w:p>
    <w:p w14:paraId="5A20FD42" w14:textId="596AA6EA" w:rsidR="003E7B92" w:rsidRPr="003E7B92" w:rsidRDefault="003E7B92" w:rsidP="003E7B92">
      <w:pPr>
        <w:spacing w:after="0" w:line="240" w:lineRule="auto"/>
        <w:jc w:val="both"/>
        <w:rPr>
          <w:rFonts w:ascii="Verdana" w:eastAsia="Calibri" w:hAnsi="Verdana" w:cs="Arial"/>
          <w:bCs/>
          <w:sz w:val="20"/>
          <w:szCs w:val="20"/>
          <w:lang w:eastAsia="en-US"/>
        </w:rPr>
      </w:pPr>
      <w:r w:rsidRPr="003E7B92">
        <w:rPr>
          <w:rFonts w:ascii="Verdana" w:eastAsia="Calibri" w:hAnsi="Verdana" w:cs="Arial"/>
          <w:bCs/>
          <w:sz w:val="20"/>
          <w:szCs w:val="20"/>
          <w:lang w:eastAsia="en-US"/>
        </w:rPr>
        <w:t xml:space="preserve">URBROJ: </w:t>
      </w:r>
      <w:r w:rsidR="00B8374A">
        <w:rPr>
          <w:rFonts w:ascii="Verdana" w:eastAsia="Calibri" w:hAnsi="Verdana" w:cs="Arial"/>
          <w:bCs/>
          <w:sz w:val="20"/>
          <w:szCs w:val="20"/>
          <w:lang w:eastAsia="en-US"/>
        </w:rPr>
        <w:t>2133-04-03-04/</w:t>
      </w:r>
      <w:r w:rsidR="00F50325">
        <w:rPr>
          <w:rFonts w:ascii="Verdana" w:eastAsia="Calibri" w:hAnsi="Verdana" w:cs="Arial"/>
          <w:bCs/>
          <w:sz w:val="20"/>
          <w:szCs w:val="20"/>
          <w:lang w:eastAsia="en-US"/>
        </w:rPr>
        <w:t>02-25-1</w:t>
      </w:r>
      <w:r w:rsidRPr="003E7B92">
        <w:rPr>
          <w:rFonts w:ascii="Verdana" w:eastAsia="Calibri" w:hAnsi="Verdana" w:cs="Arial"/>
          <w:bCs/>
          <w:sz w:val="20"/>
          <w:szCs w:val="20"/>
          <w:lang w:eastAsia="en-US"/>
        </w:rPr>
        <w:tab/>
      </w:r>
    </w:p>
    <w:p w14:paraId="3EA0C10A" w14:textId="7832AE2C" w:rsidR="003E7B92" w:rsidRPr="003E7B92" w:rsidRDefault="003E7B92" w:rsidP="003E7B92">
      <w:pPr>
        <w:spacing w:after="0" w:line="240" w:lineRule="auto"/>
        <w:jc w:val="both"/>
        <w:rPr>
          <w:rFonts w:ascii="Verdana" w:eastAsia="Calibri" w:hAnsi="Verdana" w:cs="Arial"/>
          <w:bCs/>
          <w:sz w:val="20"/>
          <w:szCs w:val="20"/>
          <w:lang w:eastAsia="en-US"/>
        </w:rPr>
      </w:pPr>
      <w:r w:rsidRPr="003E7B92">
        <w:rPr>
          <w:rFonts w:ascii="Verdana" w:eastAsia="Calibri" w:hAnsi="Verdana" w:cs="Arial"/>
          <w:bCs/>
          <w:sz w:val="20"/>
          <w:szCs w:val="20"/>
          <w:lang w:eastAsia="en-US"/>
        </w:rPr>
        <w:t xml:space="preserve">Slunj, </w:t>
      </w:r>
      <w:r w:rsidR="00C964EC">
        <w:rPr>
          <w:rFonts w:ascii="Verdana" w:eastAsia="Calibri" w:hAnsi="Verdana" w:cs="Arial"/>
          <w:bCs/>
          <w:sz w:val="20"/>
          <w:szCs w:val="20"/>
          <w:lang w:eastAsia="en-US"/>
        </w:rPr>
        <w:t xml:space="preserve">___________ </w:t>
      </w:r>
      <w:r w:rsidR="00F50325">
        <w:rPr>
          <w:rFonts w:ascii="Verdana" w:eastAsia="Calibri" w:hAnsi="Verdana" w:cs="Arial"/>
          <w:bCs/>
          <w:sz w:val="20"/>
          <w:szCs w:val="20"/>
          <w:lang w:eastAsia="en-US"/>
        </w:rPr>
        <w:t>2025.</w:t>
      </w:r>
      <w:r w:rsidRPr="003E7B92">
        <w:rPr>
          <w:rFonts w:ascii="Verdana" w:eastAsia="Calibri" w:hAnsi="Verdana" w:cs="Arial"/>
          <w:bCs/>
          <w:sz w:val="20"/>
          <w:szCs w:val="20"/>
          <w:lang w:eastAsia="en-US"/>
        </w:rPr>
        <w:t xml:space="preserve"> </w:t>
      </w:r>
    </w:p>
    <w:p w14:paraId="381A8456" w14:textId="77777777" w:rsidR="003E7B92" w:rsidRPr="003E7B92" w:rsidRDefault="003E7B92" w:rsidP="003E7B92">
      <w:pPr>
        <w:spacing w:after="0" w:line="240" w:lineRule="auto"/>
        <w:jc w:val="both"/>
        <w:rPr>
          <w:rFonts w:ascii="Verdana" w:eastAsia="Calibri" w:hAnsi="Verdana" w:cs="Arial"/>
          <w:bCs/>
          <w:sz w:val="20"/>
          <w:szCs w:val="20"/>
          <w:lang w:eastAsia="en-US"/>
        </w:rPr>
      </w:pPr>
      <w:r w:rsidRPr="003E7B92">
        <w:rPr>
          <w:rFonts w:ascii="Verdana" w:eastAsia="Calibri" w:hAnsi="Verdana" w:cs="Arial"/>
          <w:bCs/>
          <w:sz w:val="20"/>
          <w:szCs w:val="20"/>
          <w:lang w:eastAsia="en-US"/>
        </w:rPr>
        <w:tab/>
      </w:r>
      <w:r w:rsidRPr="003E7B92">
        <w:rPr>
          <w:rFonts w:ascii="Verdana" w:eastAsia="Calibri" w:hAnsi="Verdana" w:cs="Arial"/>
          <w:bCs/>
          <w:sz w:val="20"/>
          <w:szCs w:val="20"/>
          <w:lang w:eastAsia="en-US"/>
        </w:rPr>
        <w:tab/>
      </w:r>
      <w:r w:rsidRPr="003E7B92">
        <w:rPr>
          <w:rFonts w:ascii="Verdana" w:eastAsia="Calibri" w:hAnsi="Verdana" w:cs="Arial"/>
          <w:bCs/>
          <w:sz w:val="20"/>
          <w:szCs w:val="20"/>
          <w:lang w:eastAsia="en-US"/>
        </w:rPr>
        <w:tab/>
      </w:r>
      <w:r w:rsidRPr="003E7B92">
        <w:rPr>
          <w:rFonts w:ascii="Verdana" w:eastAsia="Calibri" w:hAnsi="Verdana" w:cs="Arial"/>
          <w:bCs/>
          <w:sz w:val="20"/>
          <w:szCs w:val="20"/>
          <w:lang w:eastAsia="en-US"/>
        </w:rPr>
        <w:tab/>
      </w:r>
      <w:r w:rsidRPr="003E7B92">
        <w:rPr>
          <w:rFonts w:ascii="Verdana" w:eastAsia="Calibri" w:hAnsi="Verdana" w:cs="Arial"/>
          <w:bCs/>
          <w:sz w:val="20"/>
          <w:szCs w:val="20"/>
          <w:lang w:eastAsia="en-US"/>
        </w:rPr>
        <w:tab/>
      </w:r>
      <w:r w:rsidRPr="003E7B92">
        <w:rPr>
          <w:rFonts w:ascii="Verdana" w:eastAsia="Calibri" w:hAnsi="Verdana" w:cs="Arial"/>
          <w:bCs/>
          <w:sz w:val="20"/>
          <w:szCs w:val="20"/>
          <w:lang w:eastAsia="en-US"/>
        </w:rPr>
        <w:tab/>
      </w:r>
      <w:r w:rsidRPr="003E7B92">
        <w:rPr>
          <w:rFonts w:ascii="Verdana" w:eastAsia="Calibri" w:hAnsi="Verdana" w:cs="Arial"/>
          <w:bCs/>
          <w:sz w:val="20"/>
          <w:szCs w:val="20"/>
          <w:lang w:eastAsia="en-US"/>
        </w:rPr>
        <w:tab/>
      </w:r>
      <w:r w:rsidRPr="003E7B92">
        <w:rPr>
          <w:rFonts w:ascii="Verdana" w:eastAsia="Calibri" w:hAnsi="Verdana" w:cs="Arial"/>
          <w:bCs/>
          <w:sz w:val="20"/>
          <w:szCs w:val="20"/>
          <w:lang w:eastAsia="en-US"/>
        </w:rPr>
        <w:tab/>
      </w:r>
      <w:r w:rsidRPr="003E7B92">
        <w:rPr>
          <w:rFonts w:ascii="Verdana" w:eastAsia="Calibri" w:hAnsi="Verdana" w:cs="Arial"/>
          <w:bCs/>
          <w:sz w:val="20"/>
          <w:szCs w:val="20"/>
          <w:lang w:eastAsia="en-US"/>
        </w:rPr>
        <w:tab/>
      </w:r>
    </w:p>
    <w:p w14:paraId="6C5399B4" w14:textId="77777777" w:rsidR="003E7B92" w:rsidRDefault="003E7B92" w:rsidP="003E7B92">
      <w:pPr>
        <w:spacing w:after="0" w:line="240" w:lineRule="auto"/>
        <w:jc w:val="both"/>
        <w:rPr>
          <w:rFonts w:ascii="Verdana" w:eastAsia="Calibri" w:hAnsi="Verdana" w:cs="Arial"/>
          <w:bCs/>
          <w:sz w:val="20"/>
          <w:szCs w:val="20"/>
          <w:lang w:eastAsia="en-US"/>
        </w:rPr>
      </w:pPr>
    </w:p>
    <w:p w14:paraId="7E305F5B" w14:textId="77777777" w:rsidR="00E41582" w:rsidRPr="003E7B92" w:rsidRDefault="00E41582" w:rsidP="003E7B92">
      <w:pPr>
        <w:spacing w:after="0" w:line="240" w:lineRule="auto"/>
        <w:jc w:val="both"/>
        <w:rPr>
          <w:rFonts w:ascii="Verdana" w:eastAsia="Calibri" w:hAnsi="Verdana" w:cs="Arial"/>
          <w:bCs/>
          <w:sz w:val="20"/>
          <w:szCs w:val="20"/>
          <w:lang w:eastAsia="en-US"/>
        </w:rPr>
      </w:pPr>
    </w:p>
    <w:p w14:paraId="5E3C6CA6" w14:textId="4B50C1D3" w:rsidR="003E7B92" w:rsidRPr="003E7B92" w:rsidRDefault="003E7B92" w:rsidP="003E7B92">
      <w:pPr>
        <w:spacing w:after="0" w:line="240" w:lineRule="auto"/>
        <w:jc w:val="both"/>
        <w:rPr>
          <w:rFonts w:ascii="Verdana" w:eastAsia="Calibri" w:hAnsi="Verdana" w:cs="Arial"/>
          <w:bCs/>
          <w:sz w:val="20"/>
          <w:szCs w:val="20"/>
          <w:lang w:eastAsia="en-US"/>
        </w:rPr>
      </w:pPr>
      <w:r w:rsidRPr="003E7B92">
        <w:rPr>
          <w:rFonts w:ascii="Verdana" w:eastAsia="Calibri" w:hAnsi="Verdana" w:cs="Arial"/>
          <w:bCs/>
          <w:sz w:val="20"/>
          <w:szCs w:val="20"/>
          <w:lang w:eastAsia="en-US"/>
        </w:rPr>
        <w:t xml:space="preserve">Na  temelju članka 25. stavka 1. podstavka 18. Statuta Grada Slunja ("Glasnik Karlovačke županije" 20/09, 06/13, 15/13, 3/15 i „Službeni glasnik Grada Slunja“ 1/18, </w:t>
      </w:r>
      <w:r w:rsidRPr="003E7B92">
        <w:rPr>
          <w:rFonts w:ascii="Verdana" w:eastAsia="Calibri" w:hAnsi="Verdana" w:cs="Arial"/>
          <w:sz w:val="20"/>
          <w:szCs w:val="20"/>
          <w:lang w:eastAsia="en-US"/>
        </w:rPr>
        <w:t xml:space="preserve">2/20, 6/20, 3/21 i </w:t>
      </w:r>
      <w:r w:rsidRPr="003E7B92">
        <w:rPr>
          <w:rFonts w:ascii="Verdana" w:eastAsia="Calibri" w:hAnsi="Verdana" w:cs="Arial"/>
          <w:bCs/>
          <w:sz w:val="20"/>
          <w:szCs w:val="20"/>
          <w:lang w:eastAsia="en-US"/>
        </w:rPr>
        <w:t>5/21-pročišćeni tekst), Gradsko vijeće Grada Slunja na svojoj</w:t>
      </w:r>
      <w:r w:rsidRPr="003E7B92">
        <w:rPr>
          <w:rFonts w:ascii="Verdana" w:eastAsia="Calibri" w:hAnsi="Verdana" w:cs="Arial"/>
          <w:bCs/>
          <w:sz w:val="20"/>
          <w:szCs w:val="20"/>
          <w:lang w:eastAsia="en-US"/>
        </w:rPr>
        <w:softHyphen/>
      </w:r>
      <w:r w:rsidRPr="003E7B92">
        <w:rPr>
          <w:rFonts w:ascii="Verdana" w:eastAsia="Calibri" w:hAnsi="Verdana" w:cs="Arial"/>
          <w:bCs/>
          <w:sz w:val="20"/>
          <w:szCs w:val="20"/>
          <w:lang w:eastAsia="en-US"/>
        </w:rPr>
        <w:softHyphen/>
      </w:r>
      <w:r w:rsidRPr="003E7B92">
        <w:rPr>
          <w:rFonts w:ascii="Verdana" w:eastAsia="Calibri" w:hAnsi="Verdana" w:cs="Arial"/>
          <w:bCs/>
          <w:sz w:val="20"/>
          <w:szCs w:val="20"/>
          <w:lang w:eastAsia="en-US"/>
        </w:rPr>
        <w:softHyphen/>
      </w:r>
      <w:r w:rsidRPr="003E7B92">
        <w:rPr>
          <w:rFonts w:ascii="Verdana" w:eastAsia="Calibri" w:hAnsi="Verdana" w:cs="Arial"/>
          <w:bCs/>
          <w:sz w:val="20"/>
          <w:szCs w:val="20"/>
          <w:lang w:eastAsia="en-US"/>
        </w:rPr>
        <w:softHyphen/>
      </w:r>
      <w:r w:rsidRPr="003E7B92">
        <w:rPr>
          <w:rFonts w:ascii="Verdana" w:eastAsia="Calibri" w:hAnsi="Verdana" w:cs="Arial"/>
          <w:bCs/>
          <w:sz w:val="20"/>
          <w:szCs w:val="20"/>
          <w:lang w:eastAsia="en-US"/>
        </w:rPr>
        <w:softHyphen/>
      </w:r>
      <w:r w:rsidRPr="003E7B92">
        <w:rPr>
          <w:rFonts w:ascii="Verdana" w:eastAsia="Calibri" w:hAnsi="Verdana" w:cs="Arial"/>
          <w:bCs/>
          <w:sz w:val="20"/>
          <w:szCs w:val="20"/>
          <w:lang w:eastAsia="en-US"/>
        </w:rPr>
        <w:softHyphen/>
      </w:r>
      <w:r w:rsidRPr="003E7B92">
        <w:rPr>
          <w:rFonts w:ascii="Verdana" w:eastAsia="Calibri" w:hAnsi="Verdana" w:cs="Arial"/>
          <w:bCs/>
          <w:sz w:val="20"/>
          <w:szCs w:val="20"/>
          <w:lang w:eastAsia="en-US"/>
        </w:rPr>
        <w:softHyphen/>
      </w:r>
      <w:r w:rsidRPr="003E7B92">
        <w:rPr>
          <w:rFonts w:ascii="Verdana" w:eastAsia="Calibri" w:hAnsi="Verdana" w:cs="Arial"/>
          <w:bCs/>
          <w:sz w:val="20"/>
          <w:szCs w:val="20"/>
          <w:lang w:eastAsia="en-US"/>
        </w:rPr>
        <w:softHyphen/>
      </w:r>
      <w:r w:rsidRPr="003E7B92">
        <w:rPr>
          <w:rFonts w:ascii="Verdana" w:eastAsia="Calibri" w:hAnsi="Verdana" w:cs="Arial"/>
          <w:bCs/>
          <w:sz w:val="20"/>
          <w:szCs w:val="20"/>
          <w:lang w:eastAsia="en-US"/>
        </w:rPr>
        <w:softHyphen/>
      </w:r>
      <w:r w:rsidRPr="003E7B92">
        <w:rPr>
          <w:rFonts w:ascii="Verdana" w:eastAsia="Calibri" w:hAnsi="Verdana" w:cs="Arial"/>
          <w:bCs/>
          <w:sz w:val="20"/>
          <w:szCs w:val="20"/>
          <w:lang w:eastAsia="en-US"/>
        </w:rPr>
        <w:softHyphen/>
      </w:r>
      <w:r w:rsidR="00F50325" w:rsidRPr="00F50325">
        <w:rPr>
          <w:rFonts w:ascii="Verdana" w:eastAsia="Calibri" w:hAnsi="Verdana" w:cs="Arial"/>
          <w:bCs/>
          <w:color w:val="EE0000"/>
          <w:sz w:val="20"/>
          <w:szCs w:val="20"/>
          <w:lang w:eastAsia="en-US"/>
        </w:rPr>
        <w:t xml:space="preserve"> </w:t>
      </w:r>
      <w:r w:rsidR="00BF01AE" w:rsidRPr="00BF01AE">
        <w:rPr>
          <w:rFonts w:ascii="Verdana" w:eastAsia="Calibri" w:hAnsi="Verdana" w:cs="Arial"/>
          <w:bCs/>
          <w:color w:val="000000" w:themeColor="text1"/>
          <w:sz w:val="20"/>
          <w:szCs w:val="20"/>
          <w:lang w:eastAsia="en-US"/>
        </w:rPr>
        <w:t>____</w:t>
      </w:r>
      <w:r w:rsidRPr="00BF01AE">
        <w:rPr>
          <w:rFonts w:ascii="Verdana" w:eastAsia="Calibri" w:hAnsi="Verdana" w:cs="Arial"/>
          <w:bCs/>
          <w:color w:val="000000" w:themeColor="text1"/>
          <w:sz w:val="20"/>
          <w:szCs w:val="20"/>
          <w:lang w:eastAsia="en-US"/>
        </w:rPr>
        <w:t xml:space="preserve"> </w:t>
      </w:r>
      <w:r w:rsidRPr="003E7B92">
        <w:rPr>
          <w:rFonts w:ascii="Verdana" w:eastAsia="Calibri" w:hAnsi="Verdana" w:cs="Arial"/>
          <w:bCs/>
          <w:sz w:val="20"/>
          <w:szCs w:val="20"/>
          <w:lang w:eastAsia="en-US"/>
        </w:rPr>
        <w:t>sjednici održanoj dan</w:t>
      </w:r>
      <w:r w:rsidR="008E1C91">
        <w:rPr>
          <w:rFonts w:ascii="Verdana" w:eastAsia="Calibri" w:hAnsi="Verdana" w:cs="Arial"/>
          <w:bCs/>
          <w:sz w:val="20"/>
          <w:szCs w:val="20"/>
          <w:lang w:eastAsia="en-US"/>
        </w:rPr>
        <w:t xml:space="preserve">a </w:t>
      </w:r>
      <w:r w:rsidR="00C964EC">
        <w:rPr>
          <w:rFonts w:ascii="Verdana" w:eastAsia="Calibri" w:hAnsi="Verdana" w:cs="Arial"/>
          <w:bCs/>
          <w:sz w:val="20"/>
          <w:szCs w:val="20"/>
          <w:lang w:eastAsia="en-US"/>
        </w:rPr>
        <w:t>__________</w:t>
      </w:r>
      <w:r w:rsidRPr="003E7B92">
        <w:rPr>
          <w:rFonts w:ascii="Verdana" w:eastAsia="Calibri" w:hAnsi="Verdana" w:cs="Arial"/>
          <w:bCs/>
          <w:sz w:val="20"/>
          <w:szCs w:val="20"/>
          <w:lang w:eastAsia="en-US"/>
        </w:rPr>
        <w:t xml:space="preserve"> godine, donijelo je</w:t>
      </w:r>
    </w:p>
    <w:p w14:paraId="4F2109A0" w14:textId="77777777" w:rsidR="003E7B92" w:rsidRPr="003E7B92" w:rsidRDefault="003E7B92" w:rsidP="003E7B92">
      <w:pPr>
        <w:spacing w:after="0" w:line="240" w:lineRule="auto"/>
        <w:jc w:val="both"/>
        <w:rPr>
          <w:rFonts w:ascii="Verdana" w:eastAsia="Calibri" w:hAnsi="Verdana" w:cs="Arial"/>
          <w:bCs/>
          <w:sz w:val="20"/>
          <w:szCs w:val="20"/>
          <w:lang w:eastAsia="en-US"/>
        </w:rPr>
      </w:pPr>
    </w:p>
    <w:p w14:paraId="417B197D" w14:textId="77777777" w:rsidR="003E7B92" w:rsidRPr="003E7B92" w:rsidRDefault="003E7B92" w:rsidP="003E7B92">
      <w:pPr>
        <w:spacing w:after="0" w:line="240" w:lineRule="auto"/>
        <w:jc w:val="both"/>
        <w:rPr>
          <w:rFonts w:ascii="Verdana" w:eastAsia="Calibri" w:hAnsi="Verdana" w:cs="Arial"/>
          <w:bCs/>
          <w:sz w:val="20"/>
          <w:szCs w:val="20"/>
          <w:lang w:eastAsia="en-US"/>
        </w:rPr>
      </w:pPr>
    </w:p>
    <w:p w14:paraId="2A8DAC80" w14:textId="77777777" w:rsidR="003E7B92" w:rsidRPr="003E7B92" w:rsidRDefault="003E7B92" w:rsidP="003E7B92">
      <w:pPr>
        <w:spacing w:after="0" w:line="240" w:lineRule="auto"/>
        <w:jc w:val="center"/>
        <w:rPr>
          <w:rFonts w:ascii="Verdana" w:eastAsia="Calibri" w:hAnsi="Verdana" w:cs="Arial"/>
          <w:b/>
          <w:sz w:val="20"/>
          <w:szCs w:val="20"/>
          <w:lang w:eastAsia="en-US"/>
        </w:rPr>
      </w:pPr>
      <w:r w:rsidRPr="003E7B92">
        <w:rPr>
          <w:rFonts w:ascii="Verdana" w:eastAsia="Calibri" w:hAnsi="Verdana" w:cs="Arial"/>
          <w:b/>
          <w:sz w:val="20"/>
          <w:szCs w:val="20"/>
          <w:lang w:eastAsia="en-US"/>
        </w:rPr>
        <w:t>ODLUKU</w:t>
      </w:r>
    </w:p>
    <w:p w14:paraId="181F670B" w14:textId="095F49CC" w:rsidR="00756842" w:rsidRDefault="003E7B92" w:rsidP="003E7B92">
      <w:pPr>
        <w:spacing w:after="0" w:line="240" w:lineRule="auto"/>
        <w:jc w:val="center"/>
        <w:rPr>
          <w:rFonts w:ascii="Verdana" w:eastAsia="Calibri" w:hAnsi="Verdana" w:cs="Arial"/>
          <w:b/>
          <w:sz w:val="20"/>
          <w:szCs w:val="20"/>
          <w:lang w:eastAsia="en-US"/>
        </w:rPr>
      </w:pPr>
      <w:r w:rsidRPr="003E7B92">
        <w:rPr>
          <w:rFonts w:ascii="Verdana" w:eastAsia="Calibri" w:hAnsi="Verdana" w:cs="Arial"/>
          <w:b/>
          <w:sz w:val="20"/>
          <w:szCs w:val="20"/>
          <w:lang w:eastAsia="en-US"/>
        </w:rPr>
        <w:t xml:space="preserve">o </w:t>
      </w:r>
      <w:r w:rsidR="00832B1F">
        <w:rPr>
          <w:rFonts w:ascii="Verdana" w:eastAsia="Calibri" w:hAnsi="Verdana" w:cs="Arial"/>
          <w:b/>
          <w:sz w:val="20"/>
          <w:szCs w:val="20"/>
          <w:lang w:eastAsia="en-US"/>
        </w:rPr>
        <w:t>do</w:t>
      </w:r>
      <w:r w:rsidR="00F50325">
        <w:rPr>
          <w:rFonts w:ascii="Verdana" w:eastAsia="Calibri" w:hAnsi="Verdana" w:cs="Arial"/>
          <w:b/>
          <w:sz w:val="20"/>
          <w:szCs w:val="20"/>
          <w:lang w:eastAsia="en-US"/>
        </w:rPr>
        <w:t>pun</w:t>
      </w:r>
      <w:r w:rsidR="00832B1F">
        <w:rPr>
          <w:rFonts w:ascii="Verdana" w:eastAsia="Calibri" w:hAnsi="Verdana" w:cs="Arial"/>
          <w:b/>
          <w:sz w:val="20"/>
          <w:szCs w:val="20"/>
          <w:lang w:eastAsia="en-US"/>
        </w:rPr>
        <w:t>i</w:t>
      </w:r>
      <w:r w:rsidR="00F50325">
        <w:rPr>
          <w:rFonts w:ascii="Verdana" w:eastAsia="Calibri" w:hAnsi="Verdana" w:cs="Arial"/>
          <w:b/>
          <w:sz w:val="20"/>
          <w:szCs w:val="20"/>
          <w:lang w:eastAsia="en-US"/>
        </w:rPr>
        <w:t xml:space="preserve"> </w:t>
      </w:r>
      <w:r w:rsidRPr="003E7B92">
        <w:rPr>
          <w:rFonts w:ascii="Verdana" w:eastAsia="Calibri" w:hAnsi="Verdana" w:cs="Arial"/>
          <w:b/>
          <w:sz w:val="20"/>
          <w:szCs w:val="20"/>
          <w:lang w:eastAsia="en-US"/>
        </w:rPr>
        <w:t xml:space="preserve"> </w:t>
      </w:r>
      <w:r w:rsidR="00756842">
        <w:rPr>
          <w:rFonts w:ascii="Verdana" w:eastAsia="Calibri" w:hAnsi="Verdana" w:cs="Arial"/>
          <w:b/>
          <w:sz w:val="20"/>
          <w:szCs w:val="20"/>
          <w:lang w:eastAsia="en-US"/>
        </w:rPr>
        <w:t xml:space="preserve">Strategije </w:t>
      </w:r>
      <w:r w:rsidR="008E1C91">
        <w:rPr>
          <w:rFonts w:ascii="Verdana" w:eastAsia="Calibri" w:hAnsi="Verdana" w:cs="Arial"/>
          <w:b/>
          <w:sz w:val="20"/>
          <w:szCs w:val="20"/>
          <w:lang w:eastAsia="en-US"/>
        </w:rPr>
        <w:t>zelene urbane obnove</w:t>
      </w:r>
      <w:r w:rsidR="00756842">
        <w:rPr>
          <w:rFonts w:ascii="Verdana" w:eastAsia="Calibri" w:hAnsi="Verdana" w:cs="Arial"/>
          <w:b/>
          <w:sz w:val="20"/>
          <w:szCs w:val="20"/>
          <w:lang w:eastAsia="en-US"/>
        </w:rPr>
        <w:t xml:space="preserve"> Grada Slunja </w:t>
      </w:r>
    </w:p>
    <w:p w14:paraId="0DA4F4F0" w14:textId="77777777" w:rsidR="003E7B92" w:rsidRPr="003E7B92" w:rsidRDefault="003E7B92" w:rsidP="003E7B92">
      <w:pPr>
        <w:spacing w:after="0" w:line="240" w:lineRule="auto"/>
        <w:jc w:val="both"/>
        <w:rPr>
          <w:rFonts w:ascii="Verdana" w:eastAsia="Calibri" w:hAnsi="Verdana" w:cs="Arial"/>
          <w:b/>
          <w:sz w:val="20"/>
          <w:szCs w:val="20"/>
          <w:lang w:eastAsia="en-US"/>
        </w:rPr>
      </w:pPr>
    </w:p>
    <w:p w14:paraId="0C554A05" w14:textId="77777777" w:rsidR="003E7B92" w:rsidRPr="003E7B92" w:rsidRDefault="003E7B92" w:rsidP="003E7B92">
      <w:pPr>
        <w:spacing w:after="0" w:line="240" w:lineRule="auto"/>
        <w:jc w:val="both"/>
        <w:rPr>
          <w:rFonts w:ascii="Verdana" w:eastAsia="Calibri" w:hAnsi="Verdana" w:cs="Arial"/>
          <w:b/>
          <w:sz w:val="20"/>
          <w:szCs w:val="20"/>
          <w:lang w:eastAsia="en-US"/>
        </w:rPr>
      </w:pPr>
    </w:p>
    <w:p w14:paraId="3F056973" w14:textId="77777777" w:rsidR="003E7B92" w:rsidRPr="003E7B92" w:rsidRDefault="003E7B92" w:rsidP="003E7B92">
      <w:pPr>
        <w:spacing w:after="0" w:line="240" w:lineRule="auto"/>
        <w:jc w:val="center"/>
        <w:rPr>
          <w:rFonts w:ascii="Verdana" w:eastAsia="Calibri" w:hAnsi="Verdana" w:cs="Arial"/>
          <w:b/>
          <w:sz w:val="20"/>
          <w:szCs w:val="20"/>
          <w:lang w:eastAsia="en-US"/>
        </w:rPr>
      </w:pPr>
      <w:r w:rsidRPr="003E7B92">
        <w:rPr>
          <w:rFonts w:ascii="Verdana" w:eastAsia="Calibri" w:hAnsi="Verdana" w:cs="Arial"/>
          <w:b/>
          <w:sz w:val="20"/>
          <w:szCs w:val="20"/>
          <w:lang w:eastAsia="en-US"/>
        </w:rPr>
        <w:t>I.</w:t>
      </w:r>
    </w:p>
    <w:p w14:paraId="2A74FDE3" w14:textId="77777777" w:rsidR="005559F8" w:rsidRDefault="003E7B92" w:rsidP="005559F8">
      <w:pPr>
        <w:spacing w:after="0" w:line="240" w:lineRule="auto"/>
        <w:jc w:val="both"/>
        <w:rPr>
          <w:rFonts w:ascii="Verdana" w:eastAsia="Calibri" w:hAnsi="Verdana" w:cs="Arial"/>
          <w:sz w:val="20"/>
          <w:szCs w:val="20"/>
          <w:lang w:eastAsia="en-US"/>
        </w:rPr>
      </w:pPr>
      <w:r w:rsidRPr="003E7B92">
        <w:rPr>
          <w:rFonts w:ascii="Verdana" w:eastAsia="Calibri" w:hAnsi="Verdana" w:cs="Arial"/>
          <w:sz w:val="20"/>
          <w:szCs w:val="20"/>
          <w:lang w:eastAsia="en-US"/>
        </w:rPr>
        <w:t>Ovom Odlukom usvaja se</w:t>
      </w:r>
      <w:r w:rsidR="00F50325">
        <w:rPr>
          <w:rFonts w:ascii="Verdana" w:eastAsia="Calibri" w:hAnsi="Verdana" w:cs="Arial"/>
          <w:sz w:val="20"/>
          <w:szCs w:val="20"/>
          <w:lang w:eastAsia="en-US"/>
        </w:rPr>
        <w:t xml:space="preserve"> dopuna</w:t>
      </w:r>
      <w:r w:rsidRPr="003E7B92">
        <w:rPr>
          <w:rFonts w:ascii="Verdana" w:eastAsia="Calibri" w:hAnsi="Verdana" w:cs="Arial"/>
          <w:sz w:val="20"/>
          <w:szCs w:val="20"/>
          <w:lang w:eastAsia="en-US"/>
        </w:rPr>
        <w:t xml:space="preserve"> </w:t>
      </w:r>
      <w:r w:rsidR="00756842">
        <w:rPr>
          <w:rFonts w:ascii="Verdana" w:eastAsia="Calibri" w:hAnsi="Verdana" w:cs="Arial"/>
          <w:sz w:val="20"/>
          <w:szCs w:val="20"/>
          <w:lang w:eastAsia="en-US"/>
        </w:rPr>
        <w:t>Strategij</w:t>
      </w:r>
      <w:r w:rsidR="00F50325">
        <w:rPr>
          <w:rFonts w:ascii="Verdana" w:eastAsia="Calibri" w:hAnsi="Verdana" w:cs="Arial"/>
          <w:sz w:val="20"/>
          <w:szCs w:val="20"/>
          <w:lang w:eastAsia="en-US"/>
        </w:rPr>
        <w:t>e</w:t>
      </w:r>
      <w:r w:rsidR="00756842">
        <w:rPr>
          <w:rFonts w:ascii="Verdana" w:eastAsia="Calibri" w:hAnsi="Verdana" w:cs="Arial"/>
          <w:sz w:val="20"/>
          <w:szCs w:val="20"/>
          <w:lang w:eastAsia="en-US"/>
        </w:rPr>
        <w:t xml:space="preserve"> </w:t>
      </w:r>
      <w:r w:rsidR="008E1C91">
        <w:rPr>
          <w:rFonts w:ascii="Verdana" w:eastAsia="Calibri" w:hAnsi="Verdana" w:cs="Arial"/>
          <w:sz w:val="20"/>
          <w:szCs w:val="20"/>
          <w:lang w:eastAsia="en-US"/>
        </w:rPr>
        <w:t>zelene urbane obnove</w:t>
      </w:r>
      <w:r w:rsidR="00756842">
        <w:rPr>
          <w:rFonts w:ascii="Verdana" w:eastAsia="Calibri" w:hAnsi="Verdana" w:cs="Arial"/>
          <w:sz w:val="20"/>
          <w:szCs w:val="20"/>
          <w:lang w:eastAsia="en-US"/>
        </w:rPr>
        <w:t xml:space="preserve"> Grada Slunja</w:t>
      </w:r>
      <w:r w:rsidR="00F50325">
        <w:rPr>
          <w:rFonts w:ascii="Verdana" w:eastAsia="Calibri" w:hAnsi="Verdana" w:cs="Arial"/>
          <w:sz w:val="20"/>
          <w:szCs w:val="20"/>
          <w:lang w:eastAsia="en-US"/>
        </w:rPr>
        <w:t xml:space="preserve"> (Službeni glasnik Grada Slunja broj 12/23) na </w:t>
      </w:r>
      <w:r w:rsidR="00215184">
        <w:rPr>
          <w:rFonts w:ascii="Verdana" w:eastAsia="Calibri" w:hAnsi="Verdana" w:cs="Arial"/>
          <w:sz w:val="20"/>
          <w:szCs w:val="20"/>
          <w:lang w:eastAsia="en-US"/>
        </w:rPr>
        <w:t>nač</w:t>
      </w:r>
      <w:r w:rsidR="00F50325">
        <w:rPr>
          <w:rFonts w:ascii="Verdana" w:eastAsia="Calibri" w:hAnsi="Verdana" w:cs="Arial"/>
          <w:sz w:val="20"/>
          <w:szCs w:val="20"/>
          <w:lang w:eastAsia="en-US"/>
        </w:rPr>
        <w:t>in da se</w:t>
      </w:r>
      <w:r w:rsidR="00030F7D">
        <w:rPr>
          <w:rFonts w:ascii="Verdana" w:eastAsia="Calibri" w:hAnsi="Verdana" w:cs="Arial"/>
          <w:sz w:val="20"/>
          <w:szCs w:val="20"/>
          <w:lang w:eastAsia="en-US"/>
        </w:rPr>
        <w:t>:</w:t>
      </w:r>
    </w:p>
    <w:p w14:paraId="605DFD45" w14:textId="77777777" w:rsidR="00AB58F4" w:rsidRDefault="00030F7D" w:rsidP="005559F8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Verdana" w:eastAsia="Calibri" w:hAnsi="Verdana" w:cs="Arial"/>
          <w:sz w:val="20"/>
          <w:szCs w:val="20"/>
          <w:lang w:eastAsia="en-US"/>
        </w:rPr>
      </w:pPr>
      <w:r w:rsidRPr="005559F8">
        <w:rPr>
          <w:rFonts w:ascii="Verdana" w:eastAsia="Calibri" w:hAnsi="Verdana" w:cs="Arial"/>
          <w:sz w:val="20"/>
          <w:szCs w:val="20"/>
          <w:lang w:eastAsia="en-US"/>
        </w:rPr>
        <w:t xml:space="preserve">U </w:t>
      </w:r>
      <w:proofErr w:type="spellStart"/>
      <w:r w:rsidRPr="005559F8">
        <w:rPr>
          <w:rFonts w:ascii="Verdana" w:eastAsia="Calibri" w:hAnsi="Verdana" w:cs="Arial"/>
          <w:sz w:val="20"/>
          <w:szCs w:val="20"/>
          <w:lang w:eastAsia="en-US"/>
        </w:rPr>
        <w:t>potpoglavlje</w:t>
      </w:r>
      <w:proofErr w:type="spellEnd"/>
      <w:r w:rsidRPr="005559F8">
        <w:rPr>
          <w:rFonts w:ascii="Verdana" w:eastAsia="Calibri" w:hAnsi="Verdana" w:cs="Arial"/>
          <w:sz w:val="20"/>
          <w:szCs w:val="20"/>
          <w:lang w:eastAsia="en-US"/>
        </w:rPr>
        <w:t xml:space="preserve"> 10.2. Aktivnosti i prioritet</w:t>
      </w:r>
      <w:r w:rsidR="005559F8" w:rsidRPr="005559F8">
        <w:rPr>
          <w:rFonts w:ascii="Verdana" w:eastAsia="Calibri" w:hAnsi="Verdana" w:cs="Arial"/>
          <w:sz w:val="20"/>
          <w:szCs w:val="20"/>
          <w:lang w:eastAsia="en-US"/>
        </w:rPr>
        <w:t>n</w:t>
      </w:r>
      <w:r w:rsidRPr="005559F8">
        <w:rPr>
          <w:rFonts w:ascii="Verdana" w:eastAsia="Calibri" w:hAnsi="Verdana" w:cs="Arial"/>
          <w:sz w:val="20"/>
          <w:szCs w:val="20"/>
          <w:lang w:eastAsia="en-US"/>
        </w:rPr>
        <w:t xml:space="preserve">i projekti iza teksta </w:t>
      </w:r>
      <w:r w:rsidR="005559F8" w:rsidRPr="005559F8">
        <w:rPr>
          <w:rFonts w:ascii="Verdana" w:eastAsia="Calibri" w:hAnsi="Verdana" w:cs="Arial"/>
          <w:sz w:val="20"/>
          <w:szCs w:val="20"/>
          <w:lang w:eastAsia="en-US"/>
        </w:rPr>
        <w:t>„</w:t>
      </w:r>
      <w:r w:rsidRPr="005559F8">
        <w:rPr>
          <w:rFonts w:ascii="Verdana" w:eastAsia="Calibri" w:hAnsi="Verdana" w:cs="Arial"/>
          <w:sz w:val="20"/>
          <w:szCs w:val="20"/>
          <w:lang w:eastAsia="en-US"/>
        </w:rPr>
        <w:t>Uređenje gradskog parka</w:t>
      </w:r>
      <w:r w:rsidR="005559F8" w:rsidRPr="005559F8">
        <w:rPr>
          <w:rFonts w:ascii="Verdana" w:eastAsia="Calibri" w:hAnsi="Verdana" w:cs="Arial"/>
          <w:sz w:val="20"/>
          <w:szCs w:val="20"/>
          <w:lang w:eastAsia="en-US"/>
        </w:rPr>
        <w:t>“</w:t>
      </w:r>
      <w:r w:rsidRPr="005559F8">
        <w:rPr>
          <w:rFonts w:ascii="Verdana" w:eastAsia="Calibri" w:hAnsi="Verdana" w:cs="Arial"/>
          <w:sz w:val="20"/>
          <w:szCs w:val="20"/>
          <w:lang w:eastAsia="en-US"/>
        </w:rPr>
        <w:t xml:space="preserve"> dodaje se tekst </w:t>
      </w:r>
      <w:r w:rsidR="005559F8" w:rsidRPr="005559F8">
        <w:rPr>
          <w:rFonts w:ascii="Verdana" w:eastAsia="Calibri" w:hAnsi="Verdana" w:cs="Arial"/>
          <w:sz w:val="20"/>
          <w:szCs w:val="20"/>
          <w:lang w:eastAsia="en-US"/>
        </w:rPr>
        <w:t>„</w:t>
      </w:r>
      <w:r w:rsidRPr="005559F8">
        <w:rPr>
          <w:rFonts w:ascii="Verdana" w:eastAsia="Calibri" w:hAnsi="Verdana" w:cs="Arial"/>
          <w:sz w:val="20"/>
          <w:szCs w:val="20"/>
          <w:lang w:eastAsia="en-US"/>
        </w:rPr>
        <w:t>Revitalizacija zelene infrastrukture urbanog područja grada Slunja</w:t>
      </w:r>
      <w:r w:rsidR="005559F8" w:rsidRPr="005559F8">
        <w:rPr>
          <w:rFonts w:ascii="Verdana" w:eastAsia="Calibri" w:hAnsi="Verdana" w:cs="Arial"/>
          <w:sz w:val="20"/>
          <w:szCs w:val="20"/>
          <w:lang w:eastAsia="en-US"/>
        </w:rPr>
        <w:t>“</w:t>
      </w:r>
    </w:p>
    <w:p w14:paraId="5F0A0F5D" w14:textId="71A19F02" w:rsidR="00215184" w:rsidRPr="00AB58F4" w:rsidRDefault="005559F8" w:rsidP="005559F8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Verdana" w:eastAsia="Calibri" w:hAnsi="Verdana" w:cs="Arial"/>
          <w:sz w:val="20"/>
          <w:szCs w:val="20"/>
          <w:lang w:eastAsia="en-US"/>
        </w:rPr>
      </w:pPr>
      <w:r w:rsidRPr="00AB58F4">
        <w:rPr>
          <w:rFonts w:ascii="Verdana" w:eastAsia="Calibri" w:hAnsi="Verdana" w:cs="Arial"/>
          <w:sz w:val="20"/>
          <w:szCs w:val="20"/>
          <w:lang w:eastAsia="en-US"/>
        </w:rPr>
        <w:t xml:space="preserve"> </w:t>
      </w:r>
      <w:r w:rsidR="00215184" w:rsidRPr="00AB58F4">
        <w:rPr>
          <w:rFonts w:ascii="Verdana" w:eastAsia="Calibri" w:hAnsi="Verdana" w:cs="Arial"/>
          <w:sz w:val="20"/>
          <w:szCs w:val="20"/>
          <w:lang w:eastAsia="en-US"/>
        </w:rPr>
        <w:t>u tablicu 43.</w:t>
      </w:r>
      <w:r w:rsidR="00F50325" w:rsidRPr="00AB58F4">
        <w:rPr>
          <w:rFonts w:ascii="Verdana" w:eastAsia="Calibri" w:hAnsi="Verdana" w:cs="Arial"/>
          <w:sz w:val="20"/>
          <w:szCs w:val="20"/>
          <w:lang w:eastAsia="en-US"/>
        </w:rPr>
        <w:t xml:space="preserve"> dodaje </w:t>
      </w:r>
      <w:r w:rsidRPr="00AB58F4">
        <w:rPr>
          <w:rFonts w:ascii="Verdana" w:eastAsia="Calibri" w:hAnsi="Verdana" w:cs="Arial"/>
          <w:sz w:val="20"/>
          <w:szCs w:val="20"/>
          <w:lang w:eastAsia="en-US"/>
        </w:rPr>
        <w:t xml:space="preserve">se </w:t>
      </w:r>
      <w:r w:rsidR="00F50325" w:rsidRPr="00AB58F4">
        <w:rPr>
          <w:rFonts w:ascii="Verdana" w:eastAsia="Calibri" w:hAnsi="Verdana" w:cs="Arial"/>
          <w:sz w:val="20"/>
          <w:szCs w:val="20"/>
          <w:lang w:eastAsia="en-US"/>
        </w:rPr>
        <w:t xml:space="preserve">projekt rednog broja i naziva „14. Revitalizacija zelene infrastrukture urbanog područja Grada Slunja“ </w:t>
      </w:r>
      <w:r w:rsidRPr="00AB58F4">
        <w:rPr>
          <w:rFonts w:ascii="Verdana" w:eastAsia="Calibri" w:hAnsi="Verdana" w:cs="Arial"/>
          <w:sz w:val="20"/>
          <w:szCs w:val="20"/>
          <w:lang w:eastAsia="en-US"/>
        </w:rPr>
        <w:t>sa slijedećim podacima: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16"/>
        <w:gridCol w:w="1144"/>
        <w:gridCol w:w="779"/>
        <w:gridCol w:w="1189"/>
        <w:gridCol w:w="1145"/>
        <w:gridCol w:w="1161"/>
        <w:gridCol w:w="1144"/>
        <w:gridCol w:w="874"/>
        <w:gridCol w:w="1209"/>
      </w:tblGrid>
      <w:tr w:rsidR="001D3763" w:rsidRPr="001D3763" w14:paraId="2802040A" w14:textId="17F4FFE4" w:rsidTr="00030F7D">
        <w:tc>
          <w:tcPr>
            <w:tcW w:w="416" w:type="dxa"/>
          </w:tcPr>
          <w:p w14:paraId="353EF3A9" w14:textId="46E5459D" w:rsidR="001D3763" w:rsidRPr="001D3763" w:rsidRDefault="001D3763" w:rsidP="00F50325">
            <w:pPr>
              <w:jc w:val="both"/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</w:pPr>
            <w:r w:rsidRPr="001D3763"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  <w:t>Br.</w:t>
            </w:r>
          </w:p>
        </w:tc>
        <w:tc>
          <w:tcPr>
            <w:tcW w:w="1144" w:type="dxa"/>
          </w:tcPr>
          <w:p w14:paraId="4B1665C6" w14:textId="3CF9FCE6" w:rsidR="001D3763" w:rsidRPr="001D3763" w:rsidRDefault="001D3763" w:rsidP="00F50325">
            <w:pPr>
              <w:jc w:val="both"/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</w:pPr>
            <w:r w:rsidRPr="001D3763"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  <w:t>Naziv projekta</w:t>
            </w:r>
          </w:p>
        </w:tc>
        <w:tc>
          <w:tcPr>
            <w:tcW w:w="562" w:type="dxa"/>
          </w:tcPr>
          <w:p w14:paraId="41BEF506" w14:textId="68C6FE76" w:rsidR="001D3763" w:rsidRPr="001D3763" w:rsidRDefault="001D3763" w:rsidP="00F50325">
            <w:pPr>
              <w:jc w:val="both"/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</w:pPr>
            <w:r w:rsidRPr="001D3763"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  <w:t>Nositelj projekta</w:t>
            </w:r>
          </w:p>
        </w:tc>
        <w:tc>
          <w:tcPr>
            <w:tcW w:w="1406" w:type="dxa"/>
          </w:tcPr>
          <w:p w14:paraId="354B2C6E" w14:textId="2BC50E36" w:rsidR="001D3763" w:rsidRPr="001D3763" w:rsidRDefault="001D3763" w:rsidP="00F50325">
            <w:pPr>
              <w:jc w:val="both"/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</w:pPr>
            <w:r w:rsidRPr="001D3763"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  <w:t>Cilj projekta</w:t>
            </w:r>
          </w:p>
        </w:tc>
        <w:tc>
          <w:tcPr>
            <w:tcW w:w="1145" w:type="dxa"/>
          </w:tcPr>
          <w:p w14:paraId="1FF44716" w14:textId="08638E91" w:rsidR="001D3763" w:rsidRPr="001D3763" w:rsidRDefault="001D3763" w:rsidP="00F50325">
            <w:pPr>
              <w:jc w:val="both"/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</w:pPr>
            <w:r w:rsidRPr="001D3763"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  <w:t>Ciljano područje</w:t>
            </w:r>
          </w:p>
        </w:tc>
        <w:tc>
          <w:tcPr>
            <w:tcW w:w="1161" w:type="dxa"/>
          </w:tcPr>
          <w:p w14:paraId="7957E9A3" w14:textId="3767668E" w:rsidR="001D3763" w:rsidRPr="001D3763" w:rsidRDefault="001D3763" w:rsidP="00F50325">
            <w:pPr>
              <w:jc w:val="both"/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</w:pPr>
            <w:r w:rsidRPr="001D3763"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  <w:t>Ključne točke ostvarenja projekta</w:t>
            </w:r>
          </w:p>
        </w:tc>
        <w:tc>
          <w:tcPr>
            <w:tcW w:w="1144" w:type="dxa"/>
          </w:tcPr>
          <w:p w14:paraId="3CAAF977" w14:textId="2E3FBE19" w:rsidR="001D3763" w:rsidRPr="001D3763" w:rsidRDefault="001D3763" w:rsidP="00F50325">
            <w:pPr>
              <w:jc w:val="both"/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</w:pPr>
            <w:r w:rsidRPr="001D3763"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  <w:t>Indikator ostvarenja rezultata</w:t>
            </w:r>
          </w:p>
        </w:tc>
        <w:tc>
          <w:tcPr>
            <w:tcW w:w="874" w:type="dxa"/>
          </w:tcPr>
          <w:p w14:paraId="06312FC3" w14:textId="65FEF4BB" w:rsidR="001D3763" w:rsidRPr="001D3763" w:rsidRDefault="001D3763" w:rsidP="00F50325">
            <w:pPr>
              <w:jc w:val="both"/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</w:pPr>
            <w:r w:rsidRPr="001D3763"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  <w:t>Razdoblje provedbe projekta</w:t>
            </w:r>
          </w:p>
        </w:tc>
        <w:tc>
          <w:tcPr>
            <w:tcW w:w="1209" w:type="dxa"/>
          </w:tcPr>
          <w:p w14:paraId="2D098F64" w14:textId="1F2065A4" w:rsidR="001D3763" w:rsidRPr="001D3763" w:rsidRDefault="001D3763" w:rsidP="00F50325">
            <w:pPr>
              <w:jc w:val="both"/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</w:pPr>
            <w:r w:rsidRPr="001D3763"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  <w:t>Potrebni koraci za realizaciju projekta</w:t>
            </w:r>
          </w:p>
        </w:tc>
      </w:tr>
      <w:tr w:rsidR="001D3763" w:rsidRPr="001D3763" w14:paraId="5E5F12FF" w14:textId="62CEC6B1" w:rsidTr="00030F7D">
        <w:tc>
          <w:tcPr>
            <w:tcW w:w="416" w:type="dxa"/>
          </w:tcPr>
          <w:p w14:paraId="7061AFF3" w14:textId="689AA08B" w:rsidR="001D3763" w:rsidRPr="001D3763" w:rsidRDefault="001D3763" w:rsidP="00F50325">
            <w:pPr>
              <w:jc w:val="both"/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</w:pPr>
            <w:r w:rsidRPr="00030F7D">
              <w:rPr>
                <w:rFonts w:ascii="Verdana" w:eastAsia="Calibri" w:hAnsi="Verdana" w:cs="Times New Roman"/>
                <w:sz w:val="14"/>
                <w:szCs w:val="14"/>
                <w:lang w:eastAsia="en-US"/>
              </w:rPr>
              <w:t>14</w:t>
            </w:r>
          </w:p>
        </w:tc>
        <w:tc>
          <w:tcPr>
            <w:tcW w:w="1144" w:type="dxa"/>
          </w:tcPr>
          <w:p w14:paraId="573C9739" w14:textId="77777777" w:rsidR="001D3763" w:rsidRPr="001D3763" w:rsidRDefault="001D3763" w:rsidP="00215184">
            <w:pPr>
              <w:jc w:val="both"/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</w:pPr>
            <w:r w:rsidRPr="001D3763"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  <w:t xml:space="preserve">Revitalizacija </w:t>
            </w:r>
          </w:p>
          <w:p w14:paraId="4A82556D" w14:textId="77777777" w:rsidR="001D3763" w:rsidRPr="001D3763" w:rsidRDefault="001D3763" w:rsidP="00215184">
            <w:pPr>
              <w:jc w:val="both"/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</w:pPr>
            <w:r w:rsidRPr="001D3763"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  <w:t xml:space="preserve">zelene </w:t>
            </w:r>
          </w:p>
          <w:p w14:paraId="051409C6" w14:textId="77777777" w:rsidR="001D3763" w:rsidRPr="001D3763" w:rsidRDefault="001D3763" w:rsidP="00215184">
            <w:pPr>
              <w:jc w:val="both"/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</w:pPr>
            <w:r w:rsidRPr="001D3763"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  <w:t xml:space="preserve">infrastrukture </w:t>
            </w:r>
          </w:p>
          <w:p w14:paraId="6CC795DE" w14:textId="77777777" w:rsidR="001D3763" w:rsidRPr="001D3763" w:rsidRDefault="001D3763" w:rsidP="00215184">
            <w:pPr>
              <w:jc w:val="both"/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</w:pPr>
            <w:r w:rsidRPr="001D3763"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  <w:t xml:space="preserve">urbanog </w:t>
            </w:r>
          </w:p>
          <w:p w14:paraId="3FCD548B" w14:textId="77777777" w:rsidR="001D3763" w:rsidRPr="001D3763" w:rsidRDefault="001D3763" w:rsidP="00215184">
            <w:pPr>
              <w:jc w:val="both"/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</w:pPr>
            <w:r w:rsidRPr="001D3763"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  <w:t xml:space="preserve">područja Grada </w:t>
            </w:r>
          </w:p>
          <w:p w14:paraId="6EA7DF95" w14:textId="43312BBE" w:rsidR="001D3763" w:rsidRPr="001D3763" w:rsidRDefault="001D3763" w:rsidP="00215184">
            <w:pPr>
              <w:jc w:val="both"/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</w:pPr>
            <w:r w:rsidRPr="001D3763"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  <w:t>Slunja</w:t>
            </w:r>
          </w:p>
        </w:tc>
        <w:tc>
          <w:tcPr>
            <w:tcW w:w="562" w:type="dxa"/>
          </w:tcPr>
          <w:p w14:paraId="5EF407A2" w14:textId="29BED939" w:rsidR="001D3763" w:rsidRPr="001D3763" w:rsidRDefault="001D3763" w:rsidP="00F50325">
            <w:pPr>
              <w:jc w:val="both"/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</w:pPr>
            <w:r w:rsidRPr="001D3763"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  <w:t>Grad Slunj</w:t>
            </w:r>
          </w:p>
        </w:tc>
        <w:tc>
          <w:tcPr>
            <w:tcW w:w="1406" w:type="dxa"/>
          </w:tcPr>
          <w:p w14:paraId="6E195E62" w14:textId="0CA7D999" w:rsidR="001D3763" w:rsidRPr="001D3763" w:rsidRDefault="001D3763" w:rsidP="001D3763">
            <w:pPr>
              <w:jc w:val="both"/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</w:pPr>
            <w:r w:rsidRPr="001D3763"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  <w:t>Unaprjeđenje javno –</w:t>
            </w:r>
          </w:p>
          <w:p w14:paraId="5E46C4DE" w14:textId="77777777" w:rsidR="001D3763" w:rsidRPr="001D3763" w:rsidRDefault="001D3763" w:rsidP="001D3763">
            <w:pPr>
              <w:jc w:val="both"/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</w:pPr>
            <w:r w:rsidRPr="001D3763"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  <w:t xml:space="preserve">društvene infrastrukture </w:t>
            </w:r>
          </w:p>
          <w:p w14:paraId="5BFB6ECF" w14:textId="77777777" w:rsidR="001D3763" w:rsidRPr="001D3763" w:rsidRDefault="001D3763" w:rsidP="001D3763">
            <w:pPr>
              <w:jc w:val="both"/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</w:pPr>
            <w:r w:rsidRPr="001D3763"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  <w:t xml:space="preserve">– komunalna </w:t>
            </w:r>
          </w:p>
          <w:p w14:paraId="57D6E632" w14:textId="77777777" w:rsidR="001D3763" w:rsidRPr="001D3763" w:rsidRDefault="001D3763" w:rsidP="001D3763">
            <w:pPr>
              <w:jc w:val="both"/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</w:pPr>
            <w:r w:rsidRPr="001D3763"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  <w:t>infrastruktura</w:t>
            </w:r>
          </w:p>
          <w:p w14:paraId="6A49F4B0" w14:textId="77777777" w:rsidR="001D3763" w:rsidRPr="001D3763" w:rsidRDefault="001D3763" w:rsidP="001D3763">
            <w:pPr>
              <w:jc w:val="both"/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</w:pPr>
            <w:r w:rsidRPr="001D3763"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  <w:t xml:space="preserve">Unaprjeđenje </w:t>
            </w:r>
          </w:p>
          <w:p w14:paraId="323CECB0" w14:textId="77777777" w:rsidR="001D3763" w:rsidRPr="001D3763" w:rsidRDefault="001D3763" w:rsidP="001D3763">
            <w:pPr>
              <w:jc w:val="both"/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</w:pPr>
            <w:r w:rsidRPr="001D3763"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  <w:t xml:space="preserve">ekosustava i </w:t>
            </w:r>
          </w:p>
          <w:p w14:paraId="6650F33A" w14:textId="77777777" w:rsidR="001D3763" w:rsidRPr="001D3763" w:rsidRDefault="001D3763" w:rsidP="001D3763">
            <w:pPr>
              <w:jc w:val="both"/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</w:pPr>
            <w:r w:rsidRPr="001D3763"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  <w:t>bioraznolikosti</w:t>
            </w:r>
          </w:p>
          <w:p w14:paraId="4A8FE95D" w14:textId="77777777" w:rsidR="001D3763" w:rsidRPr="001D3763" w:rsidRDefault="001D3763" w:rsidP="001D3763">
            <w:pPr>
              <w:jc w:val="both"/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</w:pPr>
            <w:r w:rsidRPr="001D3763"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  <w:t xml:space="preserve">Unaprjeđenje turističkih </w:t>
            </w:r>
          </w:p>
          <w:p w14:paraId="39393CF5" w14:textId="0DF860D7" w:rsidR="001D3763" w:rsidRPr="001D3763" w:rsidRDefault="001D3763" w:rsidP="001D3763">
            <w:pPr>
              <w:jc w:val="both"/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</w:pPr>
            <w:r w:rsidRPr="001D3763"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  <w:t>sadržaja</w:t>
            </w:r>
          </w:p>
        </w:tc>
        <w:tc>
          <w:tcPr>
            <w:tcW w:w="1145" w:type="dxa"/>
          </w:tcPr>
          <w:p w14:paraId="0396C512" w14:textId="5F666B57" w:rsidR="001D3763" w:rsidRPr="001D3763" w:rsidRDefault="001D3763" w:rsidP="001D3763">
            <w:pPr>
              <w:jc w:val="both"/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</w:pPr>
            <w:r w:rsidRPr="001D3763"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  <w:t>Javno –</w:t>
            </w:r>
          </w:p>
          <w:p w14:paraId="4A12F8D0" w14:textId="77777777" w:rsidR="001D3763" w:rsidRPr="001D3763" w:rsidRDefault="001D3763" w:rsidP="001D3763">
            <w:pPr>
              <w:jc w:val="both"/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</w:pPr>
            <w:r w:rsidRPr="001D3763"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  <w:t xml:space="preserve">društvena </w:t>
            </w:r>
          </w:p>
          <w:p w14:paraId="54E02305" w14:textId="77777777" w:rsidR="001D3763" w:rsidRPr="001D3763" w:rsidRDefault="001D3763" w:rsidP="001D3763">
            <w:pPr>
              <w:jc w:val="both"/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</w:pPr>
            <w:r w:rsidRPr="001D3763"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  <w:t xml:space="preserve">infrastruktura za </w:t>
            </w:r>
          </w:p>
          <w:p w14:paraId="35AC6064" w14:textId="77777777" w:rsidR="001D3763" w:rsidRPr="001D3763" w:rsidRDefault="001D3763" w:rsidP="001D3763">
            <w:pPr>
              <w:jc w:val="both"/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</w:pPr>
            <w:r w:rsidRPr="001D3763"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  <w:t xml:space="preserve">komunalnu </w:t>
            </w:r>
          </w:p>
          <w:p w14:paraId="30FAB38C" w14:textId="77777777" w:rsidR="001D3763" w:rsidRPr="001D3763" w:rsidRDefault="001D3763" w:rsidP="001D3763">
            <w:pPr>
              <w:jc w:val="both"/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</w:pPr>
            <w:r w:rsidRPr="001D3763"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  <w:t>djelatnost</w:t>
            </w:r>
          </w:p>
          <w:p w14:paraId="1CC6C5D2" w14:textId="77777777" w:rsidR="001D3763" w:rsidRPr="001D3763" w:rsidRDefault="001D3763" w:rsidP="001D3763">
            <w:pPr>
              <w:jc w:val="both"/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</w:pPr>
            <w:r w:rsidRPr="001D3763"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  <w:t>Zaštita okoliša</w:t>
            </w:r>
          </w:p>
          <w:p w14:paraId="63E45726" w14:textId="109FD977" w:rsidR="001D3763" w:rsidRPr="001D3763" w:rsidRDefault="001D3763" w:rsidP="001D3763">
            <w:pPr>
              <w:jc w:val="both"/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</w:pPr>
            <w:r w:rsidRPr="001D3763"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  <w:t>Gospodarstvo</w:t>
            </w:r>
          </w:p>
        </w:tc>
        <w:tc>
          <w:tcPr>
            <w:tcW w:w="1161" w:type="dxa"/>
          </w:tcPr>
          <w:p w14:paraId="62C82A2A" w14:textId="77777777" w:rsidR="001D3763" w:rsidRPr="001D3763" w:rsidRDefault="001D3763" w:rsidP="001D3763">
            <w:pPr>
              <w:jc w:val="both"/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</w:pPr>
            <w:r w:rsidRPr="001D3763"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  <w:t>Realiziran projekt</w:t>
            </w:r>
          </w:p>
          <w:p w14:paraId="340680E0" w14:textId="77777777" w:rsidR="001D3763" w:rsidRPr="001D3763" w:rsidRDefault="001D3763" w:rsidP="001D3763">
            <w:pPr>
              <w:jc w:val="both"/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</w:pPr>
            <w:r w:rsidRPr="001D3763"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  <w:t xml:space="preserve">„Revitalizacija zelene </w:t>
            </w:r>
          </w:p>
          <w:p w14:paraId="788ACF43" w14:textId="77777777" w:rsidR="001D3763" w:rsidRPr="001D3763" w:rsidRDefault="001D3763" w:rsidP="001D3763">
            <w:pPr>
              <w:jc w:val="both"/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</w:pPr>
            <w:r w:rsidRPr="001D3763"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  <w:t xml:space="preserve">infrastrukture urbanog </w:t>
            </w:r>
          </w:p>
          <w:p w14:paraId="003E3EE5" w14:textId="77777777" w:rsidR="001D3763" w:rsidRPr="001D3763" w:rsidRDefault="001D3763" w:rsidP="001D3763">
            <w:pPr>
              <w:jc w:val="both"/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</w:pPr>
            <w:r w:rsidRPr="001D3763"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  <w:t>područja Grada Slunja“</w:t>
            </w:r>
          </w:p>
          <w:p w14:paraId="6EFF8CEA" w14:textId="77777777" w:rsidR="001D3763" w:rsidRPr="001D3763" w:rsidRDefault="001D3763" w:rsidP="001D3763">
            <w:pPr>
              <w:jc w:val="both"/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</w:pPr>
            <w:r w:rsidRPr="001D3763"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  <w:t xml:space="preserve">kojim se stvara urbana </w:t>
            </w:r>
          </w:p>
          <w:p w14:paraId="5CCDCFEA" w14:textId="77777777" w:rsidR="001D3763" w:rsidRPr="001D3763" w:rsidRDefault="001D3763" w:rsidP="001D3763">
            <w:pPr>
              <w:jc w:val="both"/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</w:pPr>
            <w:r w:rsidRPr="001D3763"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  <w:t xml:space="preserve">mreža povezanih javnih </w:t>
            </w:r>
          </w:p>
          <w:p w14:paraId="5EAE233D" w14:textId="77777777" w:rsidR="001D3763" w:rsidRPr="001D3763" w:rsidRDefault="001D3763" w:rsidP="001D3763">
            <w:pPr>
              <w:jc w:val="both"/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</w:pPr>
            <w:r w:rsidRPr="001D3763"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  <w:t xml:space="preserve">prostora i zelenih </w:t>
            </w:r>
          </w:p>
          <w:p w14:paraId="598AD631" w14:textId="77777777" w:rsidR="001D3763" w:rsidRPr="001D3763" w:rsidRDefault="001D3763" w:rsidP="001D3763">
            <w:pPr>
              <w:jc w:val="both"/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</w:pPr>
            <w:r w:rsidRPr="001D3763"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  <w:t xml:space="preserve">površina Grada Slunja. </w:t>
            </w:r>
          </w:p>
          <w:p w14:paraId="3E47F962" w14:textId="77777777" w:rsidR="001D3763" w:rsidRPr="001D3763" w:rsidRDefault="001D3763" w:rsidP="001D3763">
            <w:pPr>
              <w:jc w:val="both"/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</w:pPr>
            <w:r w:rsidRPr="001D3763"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  <w:t xml:space="preserve">Projekt obuhvaća </w:t>
            </w:r>
          </w:p>
          <w:p w14:paraId="6A36E76F" w14:textId="77777777" w:rsidR="001D3763" w:rsidRPr="001D3763" w:rsidRDefault="001D3763" w:rsidP="001D3763">
            <w:pPr>
              <w:jc w:val="both"/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</w:pPr>
            <w:r w:rsidRPr="001D3763"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  <w:lastRenderedPageBreak/>
              <w:t>uređenje područja</w:t>
            </w:r>
          </w:p>
          <w:p w14:paraId="57598E6D" w14:textId="77777777" w:rsidR="001D3763" w:rsidRPr="001D3763" w:rsidRDefault="001D3763" w:rsidP="001D3763">
            <w:pPr>
              <w:jc w:val="both"/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</w:pPr>
            <w:r w:rsidRPr="001D3763"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  <w:t xml:space="preserve">parka dr. Franje </w:t>
            </w:r>
          </w:p>
          <w:p w14:paraId="21B9C42A" w14:textId="77777777" w:rsidR="001D3763" w:rsidRPr="001D3763" w:rsidRDefault="001D3763" w:rsidP="001D3763">
            <w:pPr>
              <w:jc w:val="both"/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</w:pPr>
            <w:r w:rsidRPr="001D3763"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  <w:t xml:space="preserve">Tuđmana te sportskih </w:t>
            </w:r>
          </w:p>
          <w:p w14:paraId="6EA74D8E" w14:textId="77777777" w:rsidR="001D3763" w:rsidRPr="001D3763" w:rsidRDefault="001D3763" w:rsidP="001D3763">
            <w:pPr>
              <w:jc w:val="both"/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</w:pPr>
            <w:r w:rsidRPr="001D3763"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  <w:t>igrališta, parkirališta,</w:t>
            </w:r>
          </w:p>
          <w:p w14:paraId="235739AC" w14:textId="77777777" w:rsidR="001D3763" w:rsidRPr="001D3763" w:rsidRDefault="001D3763" w:rsidP="001D3763">
            <w:pPr>
              <w:jc w:val="both"/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</w:pPr>
            <w:r w:rsidRPr="001D3763"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  <w:t>škole i vrtića, te njihovo</w:t>
            </w:r>
          </w:p>
          <w:p w14:paraId="644C4357" w14:textId="77777777" w:rsidR="001D3763" w:rsidRPr="001D3763" w:rsidRDefault="001D3763" w:rsidP="001D3763">
            <w:pPr>
              <w:jc w:val="both"/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</w:pPr>
            <w:r w:rsidRPr="001D3763"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  <w:t>povezivanje kroz urbane</w:t>
            </w:r>
          </w:p>
          <w:p w14:paraId="5CC041DC" w14:textId="77777777" w:rsidR="001D3763" w:rsidRPr="001D3763" w:rsidRDefault="001D3763" w:rsidP="001D3763">
            <w:pPr>
              <w:jc w:val="both"/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</w:pPr>
            <w:r w:rsidRPr="001D3763"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  <w:t xml:space="preserve">koridore koji </w:t>
            </w:r>
          </w:p>
          <w:p w14:paraId="56AB8C48" w14:textId="77777777" w:rsidR="001D3763" w:rsidRPr="001D3763" w:rsidRDefault="001D3763" w:rsidP="001D3763">
            <w:pPr>
              <w:jc w:val="both"/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</w:pPr>
            <w:r w:rsidRPr="001D3763"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  <w:t xml:space="preserve">obuhvaćaju </w:t>
            </w:r>
          </w:p>
          <w:p w14:paraId="0E318D90" w14:textId="77777777" w:rsidR="001D3763" w:rsidRPr="001D3763" w:rsidRDefault="001D3763" w:rsidP="001D3763">
            <w:pPr>
              <w:jc w:val="both"/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</w:pPr>
            <w:r w:rsidRPr="001D3763"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  <w:t xml:space="preserve">ozelenjivanje kroz </w:t>
            </w:r>
          </w:p>
          <w:p w14:paraId="1E1073E7" w14:textId="77777777" w:rsidR="001D3763" w:rsidRPr="001D3763" w:rsidRDefault="001D3763" w:rsidP="001D3763">
            <w:pPr>
              <w:jc w:val="both"/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</w:pPr>
            <w:r w:rsidRPr="001D3763"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  <w:t xml:space="preserve">sadnju autohtonih </w:t>
            </w:r>
          </w:p>
          <w:p w14:paraId="783B2D4C" w14:textId="77777777" w:rsidR="001D3763" w:rsidRPr="001D3763" w:rsidRDefault="001D3763" w:rsidP="001D3763">
            <w:pPr>
              <w:jc w:val="both"/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</w:pPr>
            <w:r w:rsidRPr="001D3763"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  <w:t>grmlja i drveća.</w:t>
            </w:r>
          </w:p>
          <w:p w14:paraId="1145A849" w14:textId="77777777" w:rsidR="001D3763" w:rsidRPr="001D3763" w:rsidRDefault="001D3763" w:rsidP="001D3763">
            <w:pPr>
              <w:jc w:val="both"/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</w:pPr>
            <w:r w:rsidRPr="001D3763"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  <w:t xml:space="preserve">Projektom se potiče </w:t>
            </w:r>
          </w:p>
          <w:p w14:paraId="3855ACBF" w14:textId="77777777" w:rsidR="001D3763" w:rsidRPr="001D3763" w:rsidRDefault="001D3763" w:rsidP="001D3763">
            <w:pPr>
              <w:jc w:val="both"/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</w:pPr>
            <w:r w:rsidRPr="001D3763"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  <w:t xml:space="preserve">realizacija zelene </w:t>
            </w:r>
          </w:p>
          <w:p w14:paraId="49D0E604" w14:textId="77777777" w:rsidR="001D3763" w:rsidRPr="001D3763" w:rsidRDefault="001D3763" w:rsidP="001D3763">
            <w:pPr>
              <w:jc w:val="both"/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</w:pPr>
            <w:r w:rsidRPr="001D3763"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  <w:t xml:space="preserve">infrastrukture i ostale </w:t>
            </w:r>
          </w:p>
          <w:p w14:paraId="6E14FDFE" w14:textId="77777777" w:rsidR="001D3763" w:rsidRPr="001D3763" w:rsidRDefault="001D3763" w:rsidP="001D3763">
            <w:pPr>
              <w:jc w:val="both"/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</w:pPr>
            <w:r w:rsidRPr="001D3763"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  <w:t>mjere ublažavanja</w:t>
            </w:r>
          </w:p>
          <w:p w14:paraId="3660F19C" w14:textId="77777777" w:rsidR="001D3763" w:rsidRPr="001D3763" w:rsidRDefault="001D3763" w:rsidP="001D3763">
            <w:pPr>
              <w:jc w:val="both"/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</w:pPr>
            <w:r w:rsidRPr="001D3763"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  <w:t>učinaka klimatskih</w:t>
            </w:r>
          </w:p>
          <w:p w14:paraId="4021BCB9" w14:textId="77777777" w:rsidR="001D3763" w:rsidRPr="001D3763" w:rsidRDefault="001D3763" w:rsidP="001D3763">
            <w:pPr>
              <w:jc w:val="both"/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</w:pPr>
            <w:r w:rsidRPr="001D3763"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  <w:t xml:space="preserve">promjena te toplinskog </w:t>
            </w:r>
          </w:p>
          <w:p w14:paraId="49F025F8" w14:textId="6951D0E2" w:rsidR="001D3763" w:rsidRPr="001D3763" w:rsidRDefault="001D3763" w:rsidP="001D3763">
            <w:pPr>
              <w:jc w:val="both"/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</w:pPr>
            <w:r w:rsidRPr="001D3763"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  <w:t>otoka.</w:t>
            </w:r>
          </w:p>
        </w:tc>
        <w:tc>
          <w:tcPr>
            <w:tcW w:w="1144" w:type="dxa"/>
          </w:tcPr>
          <w:p w14:paraId="2A7F496A" w14:textId="569E4E3A" w:rsidR="001D3763" w:rsidRPr="001D3763" w:rsidRDefault="001D3763" w:rsidP="001D3763">
            <w:pPr>
              <w:jc w:val="both"/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  <w:lastRenderedPageBreak/>
              <w:t>B</w:t>
            </w:r>
            <w:r w:rsidRPr="001D3763"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  <w:t xml:space="preserve">roj projekata razvoja zelene </w:t>
            </w:r>
          </w:p>
          <w:p w14:paraId="1CED7AC8" w14:textId="70303E6C" w:rsidR="001D3763" w:rsidRPr="001D3763" w:rsidRDefault="001D3763" w:rsidP="001D3763">
            <w:pPr>
              <w:jc w:val="both"/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</w:pPr>
            <w:r w:rsidRPr="001D3763"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  <w:t>infrastrukture</w:t>
            </w:r>
          </w:p>
        </w:tc>
        <w:tc>
          <w:tcPr>
            <w:tcW w:w="874" w:type="dxa"/>
          </w:tcPr>
          <w:p w14:paraId="5D8BFC68" w14:textId="0E73B9C5" w:rsidR="001D3763" w:rsidRPr="001D3763" w:rsidRDefault="001D3763" w:rsidP="00F50325">
            <w:pPr>
              <w:jc w:val="both"/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</w:pPr>
            <w:r w:rsidRPr="001D3763"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  <w:t>2023.-2033.</w:t>
            </w:r>
          </w:p>
        </w:tc>
        <w:tc>
          <w:tcPr>
            <w:tcW w:w="1209" w:type="dxa"/>
          </w:tcPr>
          <w:p w14:paraId="2E2CF865" w14:textId="77777777" w:rsidR="001D3763" w:rsidRPr="001D3763" w:rsidRDefault="001D3763" w:rsidP="001D3763">
            <w:pPr>
              <w:jc w:val="both"/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</w:pPr>
            <w:r w:rsidRPr="001D3763"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  <w:t>-izrada projektno –</w:t>
            </w:r>
          </w:p>
          <w:p w14:paraId="0E420519" w14:textId="77777777" w:rsidR="001D3763" w:rsidRPr="001D3763" w:rsidRDefault="001D3763" w:rsidP="001D3763">
            <w:pPr>
              <w:jc w:val="both"/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</w:pPr>
            <w:r w:rsidRPr="001D3763"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  <w:t xml:space="preserve">tehničke i druge </w:t>
            </w:r>
          </w:p>
          <w:p w14:paraId="15CA51B9" w14:textId="77777777" w:rsidR="001D3763" w:rsidRPr="001D3763" w:rsidRDefault="001D3763" w:rsidP="001D3763">
            <w:pPr>
              <w:jc w:val="both"/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</w:pPr>
            <w:r w:rsidRPr="001D3763"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  <w:t xml:space="preserve">potrebne </w:t>
            </w:r>
          </w:p>
          <w:p w14:paraId="0DADDE2F" w14:textId="77777777" w:rsidR="001D3763" w:rsidRPr="001D3763" w:rsidRDefault="001D3763" w:rsidP="001D3763">
            <w:pPr>
              <w:jc w:val="both"/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</w:pPr>
            <w:r w:rsidRPr="001D3763"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  <w:t>dokumentacije</w:t>
            </w:r>
          </w:p>
          <w:p w14:paraId="6231587C" w14:textId="77777777" w:rsidR="001D3763" w:rsidRPr="001D3763" w:rsidRDefault="001D3763" w:rsidP="001D3763">
            <w:pPr>
              <w:jc w:val="both"/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</w:pPr>
            <w:r w:rsidRPr="001D3763"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  <w:t xml:space="preserve">-provedba postupaka </w:t>
            </w:r>
          </w:p>
          <w:p w14:paraId="1A1C7BB8" w14:textId="77777777" w:rsidR="001D3763" w:rsidRPr="001D3763" w:rsidRDefault="001D3763" w:rsidP="001D3763">
            <w:pPr>
              <w:jc w:val="both"/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</w:pPr>
            <w:r w:rsidRPr="001D3763"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  <w:t>nabave</w:t>
            </w:r>
          </w:p>
          <w:p w14:paraId="51C3002F" w14:textId="77777777" w:rsidR="001D3763" w:rsidRPr="001D3763" w:rsidRDefault="001D3763" w:rsidP="001D3763">
            <w:pPr>
              <w:jc w:val="both"/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</w:pPr>
            <w:r w:rsidRPr="001D3763"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  <w:t>-realizacija radova</w:t>
            </w:r>
          </w:p>
          <w:p w14:paraId="31A96C90" w14:textId="40EAE9B5" w:rsidR="001D3763" w:rsidRPr="001D3763" w:rsidRDefault="001D3763" w:rsidP="001D3763">
            <w:pPr>
              <w:jc w:val="both"/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</w:pPr>
            <w:r w:rsidRPr="001D3763">
              <w:rPr>
                <w:rFonts w:ascii="Verdana" w:eastAsia="Calibri" w:hAnsi="Verdana" w:cs="Times New Roman"/>
                <w:sz w:val="16"/>
                <w:szCs w:val="16"/>
                <w:lang w:eastAsia="en-US"/>
              </w:rPr>
              <w:t>-otvorenje</w:t>
            </w:r>
          </w:p>
        </w:tc>
      </w:tr>
    </w:tbl>
    <w:p w14:paraId="2B890DF8" w14:textId="55585B2E" w:rsidR="00215184" w:rsidRPr="001D3763" w:rsidRDefault="00215184" w:rsidP="00F50325">
      <w:pPr>
        <w:spacing w:after="0" w:line="240" w:lineRule="auto"/>
        <w:jc w:val="both"/>
        <w:rPr>
          <w:rFonts w:ascii="Verdana" w:eastAsia="Calibri" w:hAnsi="Verdana" w:cs="Arial"/>
          <w:sz w:val="18"/>
          <w:szCs w:val="18"/>
          <w:lang w:eastAsia="en-US"/>
        </w:rPr>
      </w:pPr>
    </w:p>
    <w:p w14:paraId="547D2E32" w14:textId="34841E29" w:rsidR="00215184" w:rsidRPr="005559F8" w:rsidRDefault="00030F7D" w:rsidP="005559F8">
      <w:pPr>
        <w:pStyle w:val="Odlomakpopisa"/>
        <w:numPr>
          <w:ilvl w:val="0"/>
          <w:numId w:val="5"/>
        </w:numPr>
        <w:tabs>
          <w:tab w:val="left" w:pos="0"/>
        </w:tabs>
        <w:spacing w:after="0" w:line="240" w:lineRule="auto"/>
        <w:jc w:val="both"/>
        <w:rPr>
          <w:rFonts w:ascii="Verdana" w:eastAsia="Calibri" w:hAnsi="Verdana" w:cs="Arial"/>
          <w:sz w:val="20"/>
          <w:szCs w:val="20"/>
          <w:lang w:eastAsia="en-US"/>
        </w:rPr>
      </w:pPr>
      <w:r w:rsidRPr="005559F8">
        <w:rPr>
          <w:rFonts w:ascii="Verdana" w:eastAsia="Calibri" w:hAnsi="Verdana" w:cs="Arial"/>
          <w:sz w:val="20"/>
          <w:szCs w:val="20"/>
          <w:lang w:eastAsia="en-US"/>
        </w:rPr>
        <w:t xml:space="preserve">redni brojevi postojećih projekata </w:t>
      </w:r>
      <w:r w:rsidR="005559F8" w:rsidRPr="005559F8">
        <w:rPr>
          <w:rFonts w:ascii="Verdana" w:eastAsia="Calibri" w:hAnsi="Verdana" w:cs="Arial"/>
          <w:sz w:val="20"/>
          <w:szCs w:val="20"/>
          <w:lang w:eastAsia="en-US"/>
        </w:rPr>
        <w:t>iz</w:t>
      </w:r>
      <w:r w:rsidRPr="005559F8">
        <w:rPr>
          <w:rFonts w:ascii="Verdana" w:eastAsia="Calibri" w:hAnsi="Verdana" w:cs="Arial"/>
          <w:sz w:val="20"/>
          <w:szCs w:val="20"/>
          <w:lang w:eastAsia="en-US"/>
        </w:rPr>
        <w:t xml:space="preserve"> tabli</w:t>
      </w:r>
      <w:r w:rsidR="005559F8" w:rsidRPr="005559F8">
        <w:rPr>
          <w:rFonts w:ascii="Verdana" w:eastAsia="Calibri" w:hAnsi="Verdana" w:cs="Arial"/>
          <w:sz w:val="20"/>
          <w:szCs w:val="20"/>
          <w:lang w:eastAsia="en-US"/>
        </w:rPr>
        <w:t>ce</w:t>
      </w:r>
      <w:r w:rsidRPr="005559F8">
        <w:rPr>
          <w:rFonts w:ascii="Verdana" w:eastAsia="Calibri" w:hAnsi="Verdana" w:cs="Arial"/>
          <w:sz w:val="20"/>
          <w:szCs w:val="20"/>
          <w:lang w:eastAsia="en-US"/>
        </w:rPr>
        <w:t xml:space="preserve"> 43. od</w:t>
      </w:r>
      <w:r w:rsidR="005559F8" w:rsidRPr="005559F8">
        <w:rPr>
          <w:rFonts w:ascii="Verdana" w:eastAsia="Calibri" w:hAnsi="Verdana" w:cs="Arial"/>
          <w:sz w:val="20"/>
          <w:szCs w:val="20"/>
          <w:lang w:eastAsia="en-US"/>
        </w:rPr>
        <w:t xml:space="preserve"> </w:t>
      </w:r>
      <w:proofErr w:type="spellStart"/>
      <w:r w:rsidR="005559F8" w:rsidRPr="005559F8">
        <w:rPr>
          <w:rFonts w:ascii="Verdana" w:eastAsia="Calibri" w:hAnsi="Verdana" w:cs="Arial"/>
          <w:sz w:val="20"/>
          <w:szCs w:val="20"/>
          <w:lang w:eastAsia="en-US"/>
        </w:rPr>
        <w:t>rb</w:t>
      </w:r>
      <w:proofErr w:type="spellEnd"/>
      <w:r w:rsidR="005559F8" w:rsidRPr="005559F8">
        <w:rPr>
          <w:rFonts w:ascii="Verdana" w:eastAsia="Calibri" w:hAnsi="Verdana" w:cs="Arial"/>
          <w:sz w:val="20"/>
          <w:szCs w:val="20"/>
          <w:lang w:eastAsia="en-US"/>
        </w:rPr>
        <w:t>.</w:t>
      </w:r>
      <w:r w:rsidRPr="005559F8">
        <w:rPr>
          <w:rFonts w:ascii="Verdana" w:eastAsia="Calibri" w:hAnsi="Verdana" w:cs="Arial"/>
          <w:sz w:val="20"/>
          <w:szCs w:val="20"/>
          <w:lang w:eastAsia="en-US"/>
        </w:rPr>
        <w:t xml:space="preserve"> 14 do 44 korigiraju se </w:t>
      </w:r>
      <w:r w:rsidR="005559F8" w:rsidRPr="005559F8">
        <w:rPr>
          <w:rFonts w:ascii="Verdana" w:eastAsia="Calibri" w:hAnsi="Verdana" w:cs="Arial"/>
          <w:sz w:val="20"/>
          <w:szCs w:val="20"/>
          <w:lang w:eastAsia="en-US"/>
        </w:rPr>
        <w:t xml:space="preserve">i dobivaju redne </w:t>
      </w:r>
      <w:r w:rsidRPr="005559F8">
        <w:rPr>
          <w:rFonts w:ascii="Verdana" w:eastAsia="Calibri" w:hAnsi="Verdana" w:cs="Arial"/>
          <w:sz w:val="20"/>
          <w:szCs w:val="20"/>
          <w:lang w:eastAsia="en-US"/>
        </w:rPr>
        <w:t>broj</w:t>
      </w:r>
      <w:r w:rsidR="005559F8" w:rsidRPr="005559F8">
        <w:rPr>
          <w:rFonts w:ascii="Verdana" w:eastAsia="Calibri" w:hAnsi="Verdana" w:cs="Arial"/>
          <w:sz w:val="20"/>
          <w:szCs w:val="20"/>
          <w:lang w:eastAsia="en-US"/>
        </w:rPr>
        <w:t>eve</w:t>
      </w:r>
      <w:r w:rsidRPr="005559F8">
        <w:rPr>
          <w:rFonts w:ascii="Verdana" w:eastAsia="Calibri" w:hAnsi="Verdana" w:cs="Arial"/>
          <w:sz w:val="20"/>
          <w:szCs w:val="20"/>
          <w:lang w:eastAsia="en-US"/>
        </w:rPr>
        <w:t xml:space="preserve"> 15 do 45.</w:t>
      </w:r>
    </w:p>
    <w:p w14:paraId="485FA757" w14:textId="77777777" w:rsidR="00030F7D" w:rsidRPr="00030F7D" w:rsidRDefault="00030F7D" w:rsidP="00030F7D">
      <w:pPr>
        <w:pStyle w:val="Odlomakpopisa"/>
        <w:tabs>
          <w:tab w:val="left" w:pos="0"/>
        </w:tabs>
        <w:spacing w:after="0" w:line="240" w:lineRule="auto"/>
        <w:ind w:left="284"/>
        <w:jc w:val="both"/>
        <w:rPr>
          <w:rFonts w:ascii="Verdana" w:eastAsia="Calibri" w:hAnsi="Verdana" w:cs="Arial"/>
          <w:sz w:val="20"/>
          <w:szCs w:val="20"/>
          <w:lang w:eastAsia="en-US"/>
        </w:rPr>
      </w:pPr>
    </w:p>
    <w:p w14:paraId="6F087A4C" w14:textId="4CCA85BC" w:rsidR="00215184" w:rsidRDefault="00AB58F4" w:rsidP="00030F7D">
      <w:pPr>
        <w:tabs>
          <w:tab w:val="left" w:pos="0"/>
        </w:tabs>
        <w:spacing w:after="0" w:line="240" w:lineRule="auto"/>
        <w:jc w:val="both"/>
        <w:rPr>
          <w:rFonts w:ascii="Verdana" w:eastAsia="Calibri" w:hAnsi="Verdana" w:cs="Arial"/>
          <w:sz w:val="20"/>
          <w:szCs w:val="20"/>
          <w:lang w:eastAsia="en-US"/>
        </w:rPr>
      </w:pPr>
      <w:r>
        <w:rPr>
          <w:rFonts w:ascii="Verdana" w:eastAsia="Calibri" w:hAnsi="Verdana" w:cs="Arial"/>
          <w:sz w:val="20"/>
          <w:szCs w:val="20"/>
          <w:lang w:eastAsia="en-US"/>
        </w:rPr>
        <w:t xml:space="preserve">      3</w:t>
      </w:r>
      <w:r w:rsidR="005559F8">
        <w:rPr>
          <w:rFonts w:ascii="Verdana" w:eastAsia="Calibri" w:hAnsi="Verdana" w:cs="Arial"/>
          <w:sz w:val="20"/>
          <w:szCs w:val="20"/>
          <w:lang w:eastAsia="en-US"/>
        </w:rPr>
        <w:t>.</w:t>
      </w:r>
      <w:r w:rsidR="00030F7D">
        <w:rPr>
          <w:rFonts w:ascii="Verdana" w:eastAsia="Calibri" w:hAnsi="Verdana" w:cs="Arial"/>
          <w:sz w:val="20"/>
          <w:szCs w:val="20"/>
          <w:lang w:eastAsia="en-US"/>
        </w:rPr>
        <w:t xml:space="preserve"> </w:t>
      </w:r>
      <w:r>
        <w:rPr>
          <w:rFonts w:ascii="Verdana" w:eastAsia="Calibri" w:hAnsi="Verdana" w:cs="Arial"/>
          <w:sz w:val="20"/>
          <w:szCs w:val="20"/>
          <w:lang w:eastAsia="en-US"/>
        </w:rPr>
        <w:t xml:space="preserve">u </w:t>
      </w:r>
      <w:r w:rsidR="00030F7D">
        <w:rPr>
          <w:rFonts w:ascii="Verdana" w:eastAsia="Calibri" w:hAnsi="Verdana" w:cs="Arial"/>
          <w:sz w:val="20"/>
          <w:szCs w:val="20"/>
          <w:lang w:eastAsia="en-US"/>
        </w:rPr>
        <w:t xml:space="preserve">tablicu 44. dodaje se </w:t>
      </w:r>
      <w:r w:rsidR="00030F7D" w:rsidRPr="00030F7D">
        <w:rPr>
          <w:rFonts w:ascii="Verdana" w:eastAsia="Calibri" w:hAnsi="Verdana" w:cs="Arial"/>
          <w:sz w:val="20"/>
          <w:szCs w:val="20"/>
          <w:lang w:eastAsia="en-US"/>
        </w:rPr>
        <w:t xml:space="preserve">projekt rednog broja i naziva „14. Revitalizacija zelene infrastrukture urbanog područja Grada Slunja“ </w:t>
      </w:r>
      <w:r w:rsidR="00030F7D">
        <w:rPr>
          <w:rFonts w:ascii="Verdana" w:eastAsia="Calibri" w:hAnsi="Verdana" w:cs="Arial"/>
          <w:sz w:val="20"/>
          <w:szCs w:val="20"/>
          <w:lang w:eastAsia="en-US"/>
        </w:rPr>
        <w:t>s Indikativnim ukupnim troškom (s PDV-om) 500.000,00 eura. Redni brojevi postojećih projekata navedenih u tablici 44. od 14 do 44 kori</w:t>
      </w:r>
      <w:r>
        <w:rPr>
          <w:rFonts w:ascii="Verdana" w:eastAsia="Calibri" w:hAnsi="Verdana" w:cs="Arial"/>
          <w:sz w:val="20"/>
          <w:szCs w:val="20"/>
          <w:lang w:eastAsia="en-US"/>
        </w:rPr>
        <w:t>g</w:t>
      </w:r>
      <w:r w:rsidR="00030F7D">
        <w:rPr>
          <w:rFonts w:ascii="Verdana" w:eastAsia="Calibri" w:hAnsi="Verdana" w:cs="Arial"/>
          <w:sz w:val="20"/>
          <w:szCs w:val="20"/>
          <w:lang w:eastAsia="en-US"/>
        </w:rPr>
        <w:t xml:space="preserve">iraju se u </w:t>
      </w:r>
      <w:r>
        <w:rPr>
          <w:rFonts w:ascii="Verdana" w:eastAsia="Calibri" w:hAnsi="Verdana" w:cs="Arial"/>
          <w:sz w:val="20"/>
          <w:szCs w:val="20"/>
          <w:lang w:eastAsia="en-US"/>
        </w:rPr>
        <w:t>i postaju redni</w:t>
      </w:r>
      <w:r w:rsidR="00030F7D">
        <w:rPr>
          <w:rFonts w:ascii="Verdana" w:eastAsia="Calibri" w:hAnsi="Verdana" w:cs="Arial"/>
          <w:sz w:val="20"/>
          <w:szCs w:val="20"/>
          <w:lang w:eastAsia="en-US"/>
        </w:rPr>
        <w:t xml:space="preserve"> broj 15 do 45.</w:t>
      </w:r>
    </w:p>
    <w:p w14:paraId="3FEE4267" w14:textId="77777777" w:rsidR="00030F7D" w:rsidRPr="00F50325" w:rsidRDefault="00030F7D" w:rsidP="00030F7D">
      <w:pPr>
        <w:tabs>
          <w:tab w:val="left" w:pos="0"/>
        </w:tabs>
        <w:spacing w:after="0" w:line="240" w:lineRule="auto"/>
        <w:ind w:left="284"/>
        <w:jc w:val="both"/>
        <w:rPr>
          <w:rFonts w:ascii="Verdana" w:eastAsia="Calibri" w:hAnsi="Verdana" w:cs="Arial"/>
          <w:sz w:val="20"/>
          <w:szCs w:val="20"/>
          <w:lang w:eastAsia="en-US"/>
        </w:rPr>
      </w:pPr>
    </w:p>
    <w:p w14:paraId="4DAB2D21" w14:textId="5B0E521E" w:rsidR="003E7B92" w:rsidRPr="00AB58F4" w:rsidRDefault="00F50325" w:rsidP="00AB58F4">
      <w:pPr>
        <w:pStyle w:val="Odlomakpopisa"/>
        <w:numPr>
          <w:ilvl w:val="0"/>
          <w:numId w:val="7"/>
        </w:numPr>
        <w:tabs>
          <w:tab w:val="left" w:pos="0"/>
        </w:tabs>
        <w:spacing w:after="0" w:line="240" w:lineRule="auto"/>
        <w:jc w:val="both"/>
        <w:rPr>
          <w:rFonts w:ascii="Verdana" w:eastAsia="Calibri" w:hAnsi="Verdana" w:cs="Arial"/>
          <w:sz w:val="20"/>
          <w:szCs w:val="20"/>
          <w:lang w:eastAsia="en-US"/>
        </w:rPr>
      </w:pPr>
      <w:r w:rsidRPr="00AB58F4">
        <w:rPr>
          <w:rFonts w:ascii="Verdana" w:eastAsia="Calibri" w:hAnsi="Verdana" w:cs="Arial"/>
          <w:sz w:val="20"/>
          <w:szCs w:val="20"/>
          <w:lang w:eastAsia="en-US"/>
        </w:rPr>
        <w:t>u poglavlj</w:t>
      </w:r>
      <w:r w:rsidR="00AB58F4">
        <w:rPr>
          <w:rFonts w:ascii="Verdana" w:eastAsia="Calibri" w:hAnsi="Verdana" w:cs="Arial"/>
          <w:sz w:val="20"/>
          <w:szCs w:val="20"/>
          <w:lang w:eastAsia="en-US"/>
        </w:rPr>
        <w:t>u</w:t>
      </w:r>
      <w:r w:rsidRPr="00AB58F4">
        <w:rPr>
          <w:rFonts w:ascii="Verdana" w:eastAsia="Calibri" w:hAnsi="Verdana" w:cs="Arial"/>
          <w:sz w:val="20"/>
          <w:szCs w:val="20"/>
          <w:lang w:eastAsia="en-US"/>
        </w:rPr>
        <w:t xml:space="preserve"> </w:t>
      </w:r>
      <w:r w:rsidR="00AB58F4">
        <w:rPr>
          <w:rFonts w:ascii="Verdana" w:eastAsia="Calibri" w:hAnsi="Verdana" w:cs="Arial"/>
          <w:sz w:val="20"/>
          <w:szCs w:val="20"/>
          <w:lang w:eastAsia="en-US"/>
        </w:rPr>
        <w:t>„</w:t>
      </w:r>
      <w:r w:rsidRPr="00AB58F4">
        <w:rPr>
          <w:rFonts w:ascii="Verdana" w:eastAsia="Calibri" w:hAnsi="Verdana" w:cs="Arial"/>
          <w:sz w:val="20"/>
          <w:szCs w:val="20"/>
          <w:lang w:eastAsia="en-US"/>
        </w:rPr>
        <w:t>12. Pokazatelji, indikativni financijski plan i terminski plan provedbe</w:t>
      </w:r>
      <w:r w:rsidR="00AB58F4">
        <w:rPr>
          <w:rFonts w:ascii="Verdana" w:eastAsia="Calibri" w:hAnsi="Verdana" w:cs="Arial"/>
          <w:sz w:val="20"/>
          <w:szCs w:val="20"/>
          <w:lang w:eastAsia="en-US"/>
        </w:rPr>
        <w:t>“,</w:t>
      </w:r>
      <w:r w:rsidRPr="00AB58F4">
        <w:rPr>
          <w:rFonts w:ascii="Verdana" w:eastAsia="Calibri" w:hAnsi="Verdana" w:cs="Arial"/>
          <w:sz w:val="20"/>
          <w:szCs w:val="20"/>
          <w:lang w:eastAsia="en-US"/>
        </w:rPr>
        <w:t xml:space="preserve"> </w:t>
      </w:r>
      <w:r w:rsidR="00030F7D" w:rsidRPr="00AB58F4">
        <w:rPr>
          <w:rFonts w:ascii="Verdana" w:eastAsia="Calibri" w:hAnsi="Verdana" w:cs="Arial"/>
          <w:sz w:val="20"/>
          <w:szCs w:val="20"/>
          <w:lang w:eastAsia="en-US"/>
        </w:rPr>
        <w:t xml:space="preserve"> tablic</w:t>
      </w:r>
      <w:r w:rsidR="005559F8" w:rsidRPr="00AB58F4">
        <w:rPr>
          <w:rFonts w:ascii="Verdana" w:eastAsia="Calibri" w:hAnsi="Verdana" w:cs="Arial"/>
          <w:sz w:val="20"/>
          <w:szCs w:val="20"/>
          <w:lang w:eastAsia="en-US"/>
        </w:rPr>
        <w:t>i</w:t>
      </w:r>
      <w:r w:rsidR="00030F7D" w:rsidRPr="00AB58F4">
        <w:rPr>
          <w:rFonts w:ascii="Verdana" w:eastAsia="Calibri" w:hAnsi="Verdana" w:cs="Arial"/>
          <w:sz w:val="20"/>
          <w:szCs w:val="20"/>
          <w:lang w:eastAsia="en-US"/>
        </w:rPr>
        <w:t xml:space="preserve"> 45. Posebni cilj 1., točka 1.2. Razvoj infrastrukturnih projekata i opremanja vezano za zelenu infrastrukturu</w:t>
      </w:r>
      <w:r w:rsidR="00AB58F4">
        <w:rPr>
          <w:rFonts w:ascii="Verdana" w:eastAsia="Calibri" w:hAnsi="Verdana" w:cs="Arial"/>
          <w:sz w:val="20"/>
          <w:szCs w:val="20"/>
          <w:lang w:eastAsia="en-US"/>
        </w:rPr>
        <w:t>“, stupac „K</w:t>
      </w:r>
      <w:r w:rsidRPr="00AB58F4">
        <w:rPr>
          <w:rFonts w:ascii="Verdana" w:eastAsia="Calibri" w:hAnsi="Verdana" w:cs="Arial"/>
          <w:sz w:val="20"/>
          <w:szCs w:val="20"/>
          <w:lang w:eastAsia="en-US"/>
        </w:rPr>
        <w:t>ljučna točka ostvarenja</w:t>
      </w:r>
      <w:r w:rsidR="00AB58F4">
        <w:rPr>
          <w:rFonts w:ascii="Verdana" w:eastAsia="Calibri" w:hAnsi="Verdana" w:cs="Arial"/>
          <w:sz w:val="20"/>
          <w:szCs w:val="20"/>
          <w:lang w:eastAsia="en-US"/>
        </w:rPr>
        <w:t>“</w:t>
      </w:r>
      <w:r w:rsidRPr="00AB58F4">
        <w:rPr>
          <w:rFonts w:ascii="Verdana" w:eastAsia="Calibri" w:hAnsi="Verdana" w:cs="Arial"/>
          <w:sz w:val="20"/>
          <w:szCs w:val="20"/>
          <w:lang w:eastAsia="en-US"/>
        </w:rPr>
        <w:t xml:space="preserve"> </w:t>
      </w:r>
      <w:r w:rsidR="00AB58F4">
        <w:rPr>
          <w:rFonts w:ascii="Verdana" w:eastAsia="Calibri" w:hAnsi="Verdana" w:cs="Arial"/>
          <w:sz w:val="20"/>
          <w:szCs w:val="20"/>
          <w:lang w:eastAsia="en-US"/>
        </w:rPr>
        <w:t xml:space="preserve">iza teksta „Uređen gradski park“ dodaje se tekst </w:t>
      </w:r>
      <w:r w:rsidRPr="00AB58F4">
        <w:rPr>
          <w:rFonts w:ascii="Verdana" w:eastAsia="Calibri" w:hAnsi="Verdana" w:cs="Arial"/>
          <w:sz w:val="20"/>
          <w:szCs w:val="20"/>
          <w:lang w:eastAsia="en-US"/>
        </w:rPr>
        <w:t>„Uređena zelena infrastruktura urbanog područja Grada Slunja“</w:t>
      </w:r>
    </w:p>
    <w:p w14:paraId="018B79CD" w14:textId="77777777" w:rsidR="00F50325" w:rsidRPr="003E7B92" w:rsidRDefault="00F50325" w:rsidP="00F50325">
      <w:pPr>
        <w:spacing w:after="0" w:line="240" w:lineRule="auto"/>
        <w:jc w:val="both"/>
        <w:rPr>
          <w:rFonts w:ascii="Verdana" w:eastAsia="Calibri" w:hAnsi="Verdana" w:cs="Arial"/>
          <w:sz w:val="20"/>
          <w:szCs w:val="20"/>
          <w:lang w:eastAsia="en-US"/>
        </w:rPr>
      </w:pPr>
    </w:p>
    <w:p w14:paraId="375D4D46" w14:textId="77777777" w:rsidR="003E7B92" w:rsidRPr="003E7B92" w:rsidRDefault="003E7B92" w:rsidP="003E7B92">
      <w:pPr>
        <w:spacing w:after="0" w:line="240" w:lineRule="auto"/>
        <w:jc w:val="both"/>
        <w:rPr>
          <w:rFonts w:ascii="Verdana" w:eastAsia="Calibri" w:hAnsi="Verdana" w:cs="Arial"/>
          <w:sz w:val="20"/>
          <w:szCs w:val="20"/>
          <w:lang w:eastAsia="en-US"/>
        </w:rPr>
      </w:pPr>
    </w:p>
    <w:p w14:paraId="116A361F" w14:textId="4309F883" w:rsidR="003E7B92" w:rsidRPr="003E7B92" w:rsidRDefault="003E7B92" w:rsidP="003E7B92">
      <w:pPr>
        <w:spacing w:after="0" w:line="240" w:lineRule="auto"/>
        <w:jc w:val="center"/>
        <w:rPr>
          <w:rFonts w:ascii="Verdana" w:eastAsia="Calibri" w:hAnsi="Verdana" w:cs="Arial"/>
          <w:b/>
          <w:sz w:val="20"/>
          <w:szCs w:val="20"/>
          <w:lang w:eastAsia="en-US"/>
        </w:rPr>
      </w:pPr>
      <w:r w:rsidRPr="003E7B92">
        <w:rPr>
          <w:rFonts w:ascii="Verdana" w:eastAsia="Calibri" w:hAnsi="Verdana" w:cs="Arial"/>
          <w:b/>
          <w:sz w:val="20"/>
          <w:szCs w:val="20"/>
          <w:lang w:eastAsia="en-US"/>
        </w:rPr>
        <w:t>II.</w:t>
      </w:r>
    </w:p>
    <w:p w14:paraId="32AB05E0" w14:textId="77777777" w:rsidR="003E7B92" w:rsidRPr="00DF6E02" w:rsidRDefault="00DF6E02" w:rsidP="00DF6E02">
      <w:pPr>
        <w:spacing w:after="0" w:line="240" w:lineRule="auto"/>
        <w:jc w:val="both"/>
        <w:rPr>
          <w:rFonts w:ascii="Verdana" w:eastAsia="Calibri" w:hAnsi="Verdana" w:cs="Arial"/>
          <w:sz w:val="20"/>
          <w:szCs w:val="20"/>
          <w:lang w:eastAsia="en-US"/>
        </w:rPr>
      </w:pPr>
      <w:r w:rsidRPr="00DF6E02">
        <w:rPr>
          <w:rFonts w:ascii="Verdana" w:eastAsia="Calibri" w:hAnsi="Verdana" w:cs="Arial"/>
          <w:sz w:val="20"/>
          <w:szCs w:val="20"/>
          <w:lang w:eastAsia="en-US"/>
        </w:rPr>
        <w:t xml:space="preserve">Ova Odluka stupa na snagu </w:t>
      </w:r>
      <w:r w:rsidR="00190710">
        <w:rPr>
          <w:rFonts w:ascii="Verdana" w:eastAsia="Calibri" w:hAnsi="Verdana" w:cs="Arial"/>
          <w:sz w:val="20"/>
          <w:szCs w:val="20"/>
          <w:lang w:eastAsia="en-US"/>
        </w:rPr>
        <w:t>prvi dan nakon objave</w:t>
      </w:r>
      <w:r w:rsidR="00BD5FDB">
        <w:rPr>
          <w:rFonts w:ascii="Verdana" w:eastAsia="Calibri" w:hAnsi="Verdana" w:cs="Arial"/>
          <w:sz w:val="20"/>
          <w:szCs w:val="20"/>
          <w:lang w:eastAsia="en-US"/>
        </w:rPr>
        <w:t xml:space="preserve"> u „Službenom glasniku Grada Slunja“</w:t>
      </w:r>
      <w:r w:rsidR="00190710">
        <w:rPr>
          <w:rFonts w:ascii="Verdana" w:eastAsia="Calibri" w:hAnsi="Verdana" w:cs="Arial"/>
          <w:sz w:val="20"/>
          <w:szCs w:val="20"/>
          <w:lang w:eastAsia="en-US"/>
        </w:rPr>
        <w:t>.</w:t>
      </w:r>
      <w:r w:rsidRPr="00DF6E02">
        <w:rPr>
          <w:rFonts w:ascii="Verdana" w:eastAsia="Calibri" w:hAnsi="Verdana" w:cs="Arial"/>
          <w:sz w:val="20"/>
          <w:szCs w:val="20"/>
          <w:lang w:eastAsia="en-US"/>
        </w:rPr>
        <w:t xml:space="preserve"> </w:t>
      </w:r>
    </w:p>
    <w:p w14:paraId="660D2835" w14:textId="77777777" w:rsidR="003E7B92" w:rsidRPr="003E7B92" w:rsidRDefault="003E7B92" w:rsidP="003E7B92">
      <w:pPr>
        <w:spacing w:after="0" w:line="240" w:lineRule="auto"/>
        <w:jc w:val="both"/>
        <w:rPr>
          <w:rFonts w:ascii="Verdana" w:eastAsia="Calibri" w:hAnsi="Verdana" w:cs="Arial"/>
          <w:bCs/>
          <w:sz w:val="20"/>
          <w:szCs w:val="20"/>
          <w:lang w:eastAsia="en-US"/>
        </w:rPr>
      </w:pPr>
    </w:p>
    <w:p w14:paraId="21CC5E2F" w14:textId="77777777" w:rsidR="003E7B92" w:rsidRPr="003E7B92" w:rsidRDefault="003E7B92" w:rsidP="003E7B92">
      <w:pPr>
        <w:spacing w:after="0" w:line="240" w:lineRule="auto"/>
        <w:jc w:val="both"/>
        <w:rPr>
          <w:rFonts w:ascii="Verdana" w:eastAsia="Calibri" w:hAnsi="Verdana" w:cs="Arial"/>
          <w:bCs/>
          <w:sz w:val="20"/>
          <w:szCs w:val="20"/>
          <w:lang w:eastAsia="en-US"/>
        </w:rPr>
      </w:pPr>
    </w:p>
    <w:p w14:paraId="3845FE40" w14:textId="77777777" w:rsidR="003E7B92" w:rsidRPr="003E7B92" w:rsidRDefault="003E7B92" w:rsidP="003E7B92">
      <w:pPr>
        <w:spacing w:after="0" w:line="240" w:lineRule="auto"/>
        <w:jc w:val="both"/>
        <w:rPr>
          <w:rFonts w:ascii="Verdana" w:eastAsia="Calibri" w:hAnsi="Verdana" w:cs="Arial"/>
          <w:bCs/>
          <w:sz w:val="20"/>
          <w:szCs w:val="20"/>
          <w:lang w:eastAsia="en-US"/>
        </w:rPr>
      </w:pPr>
    </w:p>
    <w:p w14:paraId="7037BA88" w14:textId="77777777" w:rsidR="003E7B92" w:rsidRPr="003E7B92" w:rsidRDefault="003E7B92" w:rsidP="003E7B92">
      <w:pPr>
        <w:spacing w:after="0" w:line="240" w:lineRule="auto"/>
        <w:jc w:val="both"/>
        <w:rPr>
          <w:rFonts w:ascii="Verdana" w:eastAsia="Calibri" w:hAnsi="Verdana" w:cs="Arial"/>
          <w:bCs/>
          <w:sz w:val="20"/>
          <w:szCs w:val="20"/>
          <w:lang w:eastAsia="en-US"/>
        </w:rPr>
      </w:pPr>
      <w:r w:rsidRPr="003E7B92">
        <w:rPr>
          <w:rFonts w:ascii="Verdana" w:eastAsia="Calibri" w:hAnsi="Verdana" w:cs="Arial"/>
          <w:bCs/>
          <w:sz w:val="20"/>
          <w:szCs w:val="20"/>
          <w:lang w:eastAsia="en-US"/>
        </w:rPr>
        <w:tab/>
      </w:r>
      <w:r w:rsidRPr="003E7B92">
        <w:rPr>
          <w:rFonts w:ascii="Verdana" w:eastAsia="Calibri" w:hAnsi="Verdana" w:cs="Arial"/>
          <w:bCs/>
          <w:sz w:val="20"/>
          <w:szCs w:val="20"/>
          <w:lang w:eastAsia="en-US"/>
        </w:rPr>
        <w:tab/>
      </w:r>
      <w:r w:rsidRPr="003E7B92">
        <w:rPr>
          <w:rFonts w:ascii="Verdana" w:eastAsia="Calibri" w:hAnsi="Verdana" w:cs="Arial"/>
          <w:bCs/>
          <w:sz w:val="20"/>
          <w:szCs w:val="20"/>
          <w:lang w:eastAsia="en-US"/>
        </w:rPr>
        <w:tab/>
      </w:r>
      <w:r w:rsidRPr="003E7B92">
        <w:rPr>
          <w:rFonts w:ascii="Verdana" w:eastAsia="Calibri" w:hAnsi="Verdana" w:cs="Arial"/>
          <w:bCs/>
          <w:sz w:val="20"/>
          <w:szCs w:val="20"/>
          <w:lang w:eastAsia="en-US"/>
        </w:rPr>
        <w:tab/>
      </w:r>
      <w:r w:rsidRPr="003E7B92">
        <w:rPr>
          <w:rFonts w:ascii="Verdana" w:eastAsia="Calibri" w:hAnsi="Verdana" w:cs="Arial"/>
          <w:bCs/>
          <w:sz w:val="20"/>
          <w:szCs w:val="20"/>
          <w:lang w:eastAsia="en-US"/>
        </w:rPr>
        <w:tab/>
      </w:r>
      <w:r w:rsidRPr="003E7B92">
        <w:rPr>
          <w:rFonts w:ascii="Verdana" w:eastAsia="Calibri" w:hAnsi="Verdana" w:cs="Arial"/>
          <w:bCs/>
          <w:sz w:val="20"/>
          <w:szCs w:val="20"/>
          <w:lang w:eastAsia="en-US"/>
        </w:rPr>
        <w:tab/>
      </w:r>
      <w:r w:rsidRPr="003E7B92">
        <w:rPr>
          <w:rFonts w:ascii="Verdana" w:eastAsia="Calibri" w:hAnsi="Verdana" w:cs="Arial"/>
          <w:bCs/>
          <w:sz w:val="20"/>
          <w:szCs w:val="20"/>
          <w:lang w:eastAsia="en-US"/>
        </w:rPr>
        <w:tab/>
        <w:t xml:space="preserve">       PREDSJEDNIK </w:t>
      </w:r>
    </w:p>
    <w:p w14:paraId="24FBF915" w14:textId="77777777" w:rsidR="003E7B92" w:rsidRPr="003E7B92" w:rsidRDefault="003E7B92" w:rsidP="003E7B92">
      <w:pPr>
        <w:spacing w:after="0" w:line="240" w:lineRule="auto"/>
        <w:jc w:val="both"/>
        <w:rPr>
          <w:rFonts w:ascii="Verdana" w:eastAsia="Calibri" w:hAnsi="Verdana" w:cs="Arial"/>
          <w:bCs/>
          <w:sz w:val="20"/>
          <w:szCs w:val="20"/>
          <w:lang w:eastAsia="en-US"/>
        </w:rPr>
      </w:pPr>
      <w:r w:rsidRPr="003E7B92">
        <w:rPr>
          <w:rFonts w:ascii="Verdana" w:eastAsia="Calibri" w:hAnsi="Verdana" w:cs="Arial"/>
          <w:bCs/>
          <w:sz w:val="20"/>
          <w:szCs w:val="20"/>
          <w:lang w:eastAsia="en-US"/>
        </w:rPr>
        <w:tab/>
      </w:r>
      <w:r w:rsidRPr="003E7B92">
        <w:rPr>
          <w:rFonts w:ascii="Verdana" w:eastAsia="Calibri" w:hAnsi="Verdana" w:cs="Arial"/>
          <w:bCs/>
          <w:sz w:val="20"/>
          <w:szCs w:val="20"/>
          <w:lang w:eastAsia="en-US"/>
        </w:rPr>
        <w:tab/>
      </w:r>
      <w:r w:rsidRPr="003E7B92">
        <w:rPr>
          <w:rFonts w:ascii="Verdana" w:eastAsia="Calibri" w:hAnsi="Verdana" w:cs="Arial"/>
          <w:bCs/>
          <w:sz w:val="20"/>
          <w:szCs w:val="20"/>
          <w:lang w:eastAsia="en-US"/>
        </w:rPr>
        <w:tab/>
      </w:r>
      <w:r w:rsidRPr="003E7B92">
        <w:rPr>
          <w:rFonts w:ascii="Verdana" w:eastAsia="Calibri" w:hAnsi="Verdana" w:cs="Arial"/>
          <w:bCs/>
          <w:sz w:val="20"/>
          <w:szCs w:val="20"/>
          <w:lang w:eastAsia="en-US"/>
        </w:rPr>
        <w:tab/>
      </w:r>
      <w:r w:rsidRPr="003E7B92">
        <w:rPr>
          <w:rFonts w:ascii="Verdana" w:eastAsia="Calibri" w:hAnsi="Verdana" w:cs="Arial"/>
          <w:bCs/>
          <w:sz w:val="20"/>
          <w:szCs w:val="20"/>
          <w:lang w:eastAsia="en-US"/>
        </w:rPr>
        <w:tab/>
      </w:r>
      <w:r w:rsidRPr="003E7B92">
        <w:rPr>
          <w:rFonts w:ascii="Verdana" w:eastAsia="Calibri" w:hAnsi="Verdana" w:cs="Arial"/>
          <w:bCs/>
          <w:sz w:val="20"/>
          <w:szCs w:val="20"/>
          <w:lang w:eastAsia="en-US"/>
        </w:rPr>
        <w:tab/>
        <w:t xml:space="preserve">             GRADSKOG VIJEĆA: </w:t>
      </w:r>
    </w:p>
    <w:p w14:paraId="718F4FE6" w14:textId="77777777" w:rsidR="003E7B92" w:rsidRPr="003E7B92" w:rsidRDefault="003E7B92" w:rsidP="003E7B92">
      <w:pPr>
        <w:spacing w:after="0" w:line="240" w:lineRule="auto"/>
        <w:jc w:val="both"/>
        <w:rPr>
          <w:rFonts w:ascii="Verdana" w:eastAsia="Calibri" w:hAnsi="Verdana" w:cs="Arial"/>
          <w:bCs/>
          <w:sz w:val="20"/>
          <w:szCs w:val="20"/>
          <w:lang w:eastAsia="en-US"/>
        </w:rPr>
      </w:pPr>
    </w:p>
    <w:p w14:paraId="766D1EBB" w14:textId="4DE9E236" w:rsidR="00280665" w:rsidRDefault="003E7B92" w:rsidP="00F50325">
      <w:pPr>
        <w:spacing w:after="0" w:line="240" w:lineRule="auto"/>
        <w:jc w:val="both"/>
        <w:rPr>
          <w:rFonts w:ascii="Verdana" w:eastAsia="Calibri" w:hAnsi="Verdana" w:cs="Arial"/>
          <w:bCs/>
          <w:sz w:val="20"/>
          <w:szCs w:val="20"/>
          <w:lang w:eastAsia="en-US"/>
        </w:rPr>
      </w:pPr>
      <w:r w:rsidRPr="003E7B92">
        <w:rPr>
          <w:rFonts w:ascii="Verdana" w:eastAsia="Calibri" w:hAnsi="Verdana" w:cs="Arial"/>
          <w:bCs/>
          <w:sz w:val="20"/>
          <w:szCs w:val="20"/>
          <w:lang w:eastAsia="en-US"/>
        </w:rPr>
        <w:tab/>
      </w:r>
      <w:r w:rsidRPr="003E7B92">
        <w:rPr>
          <w:rFonts w:ascii="Verdana" w:eastAsia="Calibri" w:hAnsi="Verdana" w:cs="Arial"/>
          <w:bCs/>
          <w:sz w:val="20"/>
          <w:szCs w:val="20"/>
          <w:lang w:eastAsia="en-US"/>
        </w:rPr>
        <w:tab/>
      </w:r>
      <w:r w:rsidRPr="003E7B92">
        <w:rPr>
          <w:rFonts w:ascii="Verdana" w:eastAsia="Calibri" w:hAnsi="Verdana" w:cs="Arial"/>
          <w:bCs/>
          <w:sz w:val="20"/>
          <w:szCs w:val="20"/>
          <w:lang w:eastAsia="en-US"/>
        </w:rPr>
        <w:tab/>
      </w:r>
      <w:r w:rsidRPr="003E7B92">
        <w:rPr>
          <w:rFonts w:ascii="Verdana" w:eastAsia="Calibri" w:hAnsi="Verdana" w:cs="Arial"/>
          <w:bCs/>
          <w:sz w:val="20"/>
          <w:szCs w:val="20"/>
          <w:lang w:eastAsia="en-US"/>
        </w:rPr>
        <w:tab/>
      </w:r>
      <w:r w:rsidRPr="003E7B92">
        <w:rPr>
          <w:rFonts w:ascii="Verdana" w:eastAsia="Calibri" w:hAnsi="Verdana" w:cs="Arial"/>
          <w:bCs/>
          <w:sz w:val="20"/>
          <w:szCs w:val="20"/>
          <w:lang w:eastAsia="en-US"/>
        </w:rPr>
        <w:tab/>
      </w:r>
      <w:r w:rsidRPr="003E7B92">
        <w:rPr>
          <w:rFonts w:ascii="Verdana" w:eastAsia="Calibri" w:hAnsi="Verdana" w:cs="Arial"/>
          <w:bCs/>
          <w:sz w:val="20"/>
          <w:szCs w:val="20"/>
          <w:lang w:eastAsia="en-US"/>
        </w:rPr>
        <w:tab/>
      </w:r>
      <w:r w:rsidRPr="003E7B92">
        <w:rPr>
          <w:rFonts w:ascii="Verdana" w:eastAsia="Calibri" w:hAnsi="Verdana" w:cs="Arial"/>
          <w:bCs/>
          <w:sz w:val="20"/>
          <w:szCs w:val="20"/>
          <w:lang w:eastAsia="en-US"/>
        </w:rPr>
        <w:tab/>
        <w:t xml:space="preserve">          Jure Katić</w:t>
      </w:r>
    </w:p>
    <w:p w14:paraId="430629EF" w14:textId="77777777" w:rsidR="009132FE" w:rsidRDefault="009132FE" w:rsidP="00F50325">
      <w:pPr>
        <w:spacing w:after="0" w:line="240" w:lineRule="auto"/>
        <w:jc w:val="both"/>
        <w:rPr>
          <w:rFonts w:ascii="Verdana" w:eastAsia="Calibri" w:hAnsi="Verdana" w:cs="Arial"/>
          <w:bCs/>
          <w:sz w:val="20"/>
          <w:szCs w:val="20"/>
          <w:lang w:eastAsia="en-US"/>
        </w:rPr>
      </w:pPr>
    </w:p>
    <w:p w14:paraId="78FFF4DB" w14:textId="77777777" w:rsidR="009132FE" w:rsidRDefault="009132FE" w:rsidP="00F50325">
      <w:pPr>
        <w:spacing w:after="0" w:line="240" w:lineRule="auto"/>
        <w:jc w:val="both"/>
        <w:rPr>
          <w:rFonts w:ascii="Verdana" w:eastAsia="Calibri" w:hAnsi="Verdana" w:cs="Arial"/>
          <w:bCs/>
          <w:sz w:val="20"/>
          <w:szCs w:val="20"/>
          <w:lang w:eastAsia="en-US"/>
        </w:rPr>
      </w:pPr>
    </w:p>
    <w:p w14:paraId="4C290900" w14:textId="77777777" w:rsidR="009132FE" w:rsidRDefault="009132FE" w:rsidP="00F50325">
      <w:pPr>
        <w:spacing w:after="0" w:line="240" w:lineRule="auto"/>
        <w:jc w:val="both"/>
        <w:rPr>
          <w:rFonts w:ascii="Verdana" w:eastAsia="Calibri" w:hAnsi="Verdana" w:cs="Arial"/>
          <w:bCs/>
          <w:sz w:val="20"/>
          <w:szCs w:val="20"/>
          <w:lang w:eastAsia="en-US"/>
        </w:rPr>
      </w:pPr>
    </w:p>
    <w:p w14:paraId="7E040B7A" w14:textId="24C2EB59" w:rsidR="009132FE" w:rsidRPr="003E7B92" w:rsidRDefault="009132FE" w:rsidP="009132FE">
      <w:pPr>
        <w:spacing w:after="0" w:line="240" w:lineRule="auto"/>
        <w:jc w:val="center"/>
        <w:rPr>
          <w:rFonts w:ascii="Verdana" w:eastAsia="Calibri" w:hAnsi="Verdana" w:cs="Arial"/>
          <w:b/>
          <w:sz w:val="20"/>
          <w:szCs w:val="20"/>
          <w:lang w:eastAsia="en-US"/>
        </w:rPr>
      </w:pPr>
      <w:r>
        <w:rPr>
          <w:rFonts w:ascii="Verdana" w:eastAsia="Calibri" w:hAnsi="Verdana" w:cs="Arial"/>
          <w:b/>
          <w:sz w:val="20"/>
          <w:szCs w:val="20"/>
          <w:lang w:eastAsia="en-US"/>
        </w:rPr>
        <w:t xml:space="preserve">Obrazloženje </w:t>
      </w:r>
      <w:r w:rsidRPr="003E7B92">
        <w:rPr>
          <w:rFonts w:ascii="Verdana" w:eastAsia="Calibri" w:hAnsi="Verdana" w:cs="Arial"/>
          <w:b/>
          <w:sz w:val="20"/>
          <w:szCs w:val="20"/>
          <w:lang w:eastAsia="en-US"/>
        </w:rPr>
        <w:t>O</w:t>
      </w:r>
      <w:r>
        <w:rPr>
          <w:rFonts w:ascii="Verdana" w:eastAsia="Calibri" w:hAnsi="Verdana" w:cs="Arial"/>
          <w:b/>
          <w:sz w:val="20"/>
          <w:szCs w:val="20"/>
          <w:lang w:eastAsia="en-US"/>
        </w:rPr>
        <w:t xml:space="preserve">dluke </w:t>
      </w:r>
    </w:p>
    <w:p w14:paraId="7C394007" w14:textId="77777777" w:rsidR="009132FE" w:rsidRDefault="009132FE" w:rsidP="009132FE">
      <w:pPr>
        <w:spacing w:after="0" w:line="240" w:lineRule="auto"/>
        <w:jc w:val="center"/>
        <w:rPr>
          <w:rFonts w:ascii="Verdana" w:eastAsia="Calibri" w:hAnsi="Verdana" w:cs="Arial"/>
          <w:b/>
          <w:sz w:val="20"/>
          <w:szCs w:val="20"/>
          <w:lang w:eastAsia="en-US"/>
        </w:rPr>
      </w:pPr>
      <w:r w:rsidRPr="003E7B92">
        <w:rPr>
          <w:rFonts w:ascii="Verdana" w:eastAsia="Calibri" w:hAnsi="Verdana" w:cs="Arial"/>
          <w:b/>
          <w:sz w:val="20"/>
          <w:szCs w:val="20"/>
          <w:lang w:eastAsia="en-US"/>
        </w:rPr>
        <w:t xml:space="preserve">o </w:t>
      </w:r>
      <w:r>
        <w:rPr>
          <w:rFonts w:ascii="Verdana" w:eastAsia="Calibri" w:hAnsi="Verdana" w:cs="Arial"/>
          <w:b/>
          <w:sz w:val="20"/>
          <w:szCs w:val="20"/>
          <w:lang w:eastAsia="en-US"/>
        </w:rPr>
        <w:t xml:space="preserve">dopuni </w:t>
      </w:r>
      <w:r w:rsidRPr="003E7B92">
        <w:rPr>
          <w:rFonts w:ascii="Verdana" w:eastAsia="Calibri" w:hAnsi="Verdana" w:cs="Arial"/>
          <w:b/>
          <w:sz w:val="20"/>
          <w:szCs w:val="20"/>
          <w:lang w:eastAsia="en-US"/>
        </w:rPr>
        <w:t xml:space="preserve"> </w:t>
      </w:r>
      <w:r>
        <w:rPr>
          <w:rFonts w:ascii="Verdana" w:eastAsia="Calibri" w:hAnsi="Verdana" w:cs="Arial"/>
          <w:b/>
          <w:sz w:val="20"/>
          <w:szCs w:val="20"/>
          <w:lang w:eastAsia="en-US"/>
        </w:rPr>
        <w:t xml:space="preserve">Strategije zelene urbane obnove Grada Slunja </w:t>
      </w:r>
    </w:p>
    <w:p w14:paraId="260A8E5B" w14:textId="77777777" w:rsidR="009132FE" w:rsidRDefault="009132FE" w:rsidP="00F50325">
      <w:pPr>
        <w:spacing w:after="0" w:line="240" w:lineRule="auto"/>
        <w:jc w:val="both"/>
      </w:pPr>
    </w:p>
    <w:p w14:paraId="13260258" w14:textId="77777777" w:rsidR="009132FE" w:rsidRDefault="009132FE" w:rsidP="00F50325">
      <w:pPr>
        <w:spacing w:after="0" w:line="240" w:lineRule="auto"/>
        <w:jc w:val="both"/>
        <w:rPr>
          <w:rFonts w:ascii="Verdana" w:eastAsia="Calibri" w:hAnsi="Verdana" w:cs="Arial"/>
          <w:sz w:val="20"/>
          <w:szCs w:val="20"/>
          <w:lang w:eastAsia="en-US"/>
        </w:rPr>
      </w:pPr>
      <w:r>
        <w:t xml:space="preserve">Odlukom se predlaže dopuna postojeće strategije usvojenje 2023. godine projektom </w:t>
      </w:r>
      <w:r w:rsidRPr="00F50325">
        <w:rPr>
          <w:rFonts w:ascii="Verdana" w:eastAsia="Calibri" w:hAnsi="Verdana" w:cs="Arial"/>
          <w:sz w:val="20"/>
          <w:szCs w:val="20"/>
          <w:lang w:eastAsia="en-US"/>
        </w:rPr>
        <w:t>Revitalizacija zelene infrastrukture urbanog područja Grada Slunja</w:t>
      </w:r>
      <w:r>
        <w:rPr>
          <w:rFonts w:ascii="Verdana" w:eastAsia="Calibri" w:hAnsi="Verdana" w:cs="Arial"/>
          <w:sz w:val="20"/>
          <w:szCs w:val="20"/>
          <w:lang w:eastAsia="en-US"/>
        </w:rPr>
        <w:t xml:space="preserve"> kako bi isti mogao biti prijavljen na javni poziv „Razvoj zelene infrastrukture u urbanim područjima“ obzirom je postojanje  jasne poveznice sa Strategijom preduvjet prihvatljivosti projekta.</w:t>
      </w:r>
    </w:p>
    <w:p w14:paraId="643DB0EB" w14:textId="77777777" w:rsidR="009132FE" w:rsidRDefault="009132FE" w:rsidP="00F50325">
      <w:pPr>
        <w:spacing w:after="0" w:line="240" w:lineRule="auto"/>
        <w:jc w:val="both"/>
        <w:rPr>
          <w:rFonts w:ascii="Verdana" w:eastAsia="Calibri" w:hAnsi="Verdana" w:cs="Arial"/>
          <w:sz w:val="20"/>
          <w:szCs w:val="20"/>
          <w:lang w:eastAsia="en-US"/>
        </w:rPr>
      </w:pPr>
    </w:p>
    <w:p w14:paraId="4479455F" w14:textId="3209ACB2" w:rsidR="00AB58F4" w:rsidRDefault="00AB58F4" w:rsidP="00F50325">
      <w:pPr>
        <w:spacing w:after="0" w:line="240" w:lineRule="auto"/>
        <w:jc w:val="both"/>
        <w:rPr>
          <w:rFonts w:ascii="Verdana" w:eastAsia="Calibri" w:hAnsi="Verdana" w:cs="Arial"/>
          <w:sz w:val="20"/>
          <w:szCs w:val="20"/>
          <w:lang w:eastAsia="en-US"/>
        </w:rPr>
      </w:pPr>
      <w:r>
        <w:rPr>
          <w:rFonts w:ascii="Verdana" w:eastAsia="Calibri" w:hAnsi="Verdana" w:cs="Arial"/>
          <w:sz w:val="20"/>
          <w:szCs w:val="20"/>
          <w:lang w:eastAsia="en-US"/>
        </w:rPr>
        <w:tab/>
      </w:r>
      <w:r>
        <w:rPr>
          <w:rFonts w:ascii="Verdana" w:eastAsia="Calibri" w:hAnsi="Verdana" w:cs="Arial"/>
          <w:sz w:val="20"/>
          <w:szCs w:val="20"/>
          <w:lang w:eastAsia="en-US"/>
        </w:rPr>
        <w:tab/>
      </w:r>
      <w:r>
        <w:rPr>
          <w:rFonts w:ascii="Verdana" w:eastAsia="Calibri" w:hAnsi="Verdana" w:cs="Arial"/>
          <w:sz w:val="20"/>
          <w:szCs w:val="20"/>
          <w:lang w:eastAsia="en-US"/>
        </w:rPr>
        <w:tab/>
      </w:r>
      <w:r>
        <w:rPr>
          <w:rFonts w:ascii="Verdana" w:eastAsia="Calibri" w:hAnsi="Verdana" w:cs="Arial"/>
          <w:sz w:val="20"/>
          <w:szCs w:val="20"/>
          <w:lang w:eastAsia="en-US"/>
        </w:rPr>
        <w:tab/>
      </w:r>
      <w:r>
        <w:rPr>
          <w:rFonts w:ascii="Verdana" w:eastAsia="Calibri" w:hAnsi="Verdana" w:cs="Arial"/>
          <w:sz w:val="20"/>
          <w:szCs w:val="20"/>
          <w:lang w:eastAsia="en-US"/>
        </w:rPr>
        <w:tab/>
      </w:r>
      <w:r>
        <w:rPr>
          <w:rFonts w:ascii="Verdana" w:eastAsia="Calibri" w:hAnsi="Verdana" w:cs="Arial"/>
          <w:sz w:val="20"/>
          <w:szCs w:val="20"/>
          <w:lang w:eastAsia="en-US"/>
        </w:rPr>
        <w:tab/>
      </w:r>
      <w:r>
        <w:rPr>
          <w:rFonts w:ascii="Verdana" w:eastAsia="Calibri" w:hAnsi="Verdana" w:cs="Arial"/>
          <w:sz w:val="20"/>
          <w:szCs w:val="20"/>
          <w:lang w:eastAsia="en-US"/>
        </w:rPr>
        <w:tab/>
      </w:r>
      <w:r>
        <w:rPr>
          <w:rFonts w:ascii="Verdana" w:eastAsia="Calibri" w:hAnsi="Verdana" w:cs="Arial"/>
          <w:sz w:val="20"/>
          <w:szCs w:val="20"/>
          <w:lang w:eastAsia="en-US"/>
        </w:rPr>
        <w:tab/>
      </w:r>
      <w:r>
        <w:rPr>
          <w:rFonts w:ascii="Verdana" w:eastAsia="Calibri" w:hAnsi="Verdana" w:cs="Arial"/>
          <w:sz w:val="20"/>
          <w:szCs w:val="20"/>
          <w:lang w:eastAsia="en-US"/>
        </w:rPr>
        <w:tab/>
        <w:t>Pročelnica</w:t>
      </w:r>
    </w:p>
    <w:p w14:paraId="58A3E4B2" w14:textId="49044CD4" w:rsidR="00AB58F4" w:rsidRDefault="00AB58F4" w:rsidP="00AB58F4">
      <w:pPr>
        <w:spacing w:after="0" w:line="240" w:lineRule="auto"/>
        <w:jc w:val="both"/>
        <w:rPr>
          <w:rFonts w:ascii="Verdana" w:eastAsia="Calibri" w:hAnsi="Verdana" w:cs="Arial"/>
          <w:sz w:val="20"/>
          <w:szCs w:val="20"/>
          <w:lang w:eastAsia="en-US"/>
        </w:rPr>
      </w:pPr>
      <w:r>
        <w:rPr>
          <w:rFonts w:ascii="Verdana" w:eastAsia="Calibri" w:hAnsi="Verdana" w:cs="Arial"/>
          <w:sz w:val="20"/>
          <w:szCs w:val="20"/>
          <w:lang w:eastAsia="en-US"/>
        </w:rPr>
        <w:tab/>
      </w:r>
      <w:r>
        <w:rPr>
          <w:rFonts w:ascii="Verdana" w:eastAsia="Calibri" w:hAnsi="Verdana" w:cs="Arial"/>
          <w:sz w:val="20"/>
          <w:szCs w:val="20"/>
          <w:lang w:eastAsia="en-US"/>
        </w:rPr>
        <w:tab/>
      </w:r>
      <w:r>
        <w:rPr>
          <w:rFonts w:ascii="Verdana" w:eastAsia="Calibri" w:hAnsi="Verdana" w:cs="Arial"/>
          <w:sz w:val="20"/>
          <w:szCs w:val="20"/>
          <w:lang w:eastAsia="en-US"/>
        </w:rPr>
        <w:tab/>
      </w:r>
      <w:r>
        <w:rPr>
          <w:rFonts w:ascii="Verdana" w:eastAsia="Calibri" w:hAnsi="Verdana" w:cs="Arial"/>
          <w:sz w:val="20"/>
          <w:szCs w:val="20"/>
          <w:lang w:eastAsia="en-US"/>
        </w:rPr>
        <w:tab/>
      </w:r>
      <w:r>
        <w:rPr>
          <w:rFonts w:ascii="Verdana" w:eastAsia="Calibri" w:hAnsi="Verdana" w:cs="Arial"/>
          <w:sz w:val="20"/>
          <w:szCs w:val="20"/>
          <w:lang w:eastAsia="en-US"/>
        </w:rPr>
        <w:tab/>
      </w:r>
      <w:r>
        <w:rPr>
          <w:rFonts w:ascii="Verdana" w:eastAsia="Calibri" w:hAnsi="Verdana" w:cs="Arial"/>
          <w:sz w:val="20"/>
          <w:szCs w:val="20"/>
          <w:lang w:eastAsia="en-US"/>
        </w:rPr>
        <w:tab/>
      </w:r>
      <w:r>
        <w:rPr>
          <w:rFonts w:ascii="Verdana" w:eastAsia="Calibri" w:hAnsi="Verdana" w:cs="Arial"/>
          <w:sz w:val="20"/>
          <w:szCs w:val="20"/>
          <w:lang w:eastAsia="en-US"/>
        </w:rPr>
        <w:tab/>
      </w:r>
      <w:r>
        <w:rPr>
          <w:rFonts w:ascii="Verdana" w:eastAsia="Calibri" w:hAnsi="Verdana" w:cs="Arial"/>
          <w:sz w:val="20"/>
          <w:szCs w:val="20"/>
          <w:lang w:eastAsia="en-US"/>
        </w:rPr>
        <w:tab/>
        <w:t xml:space="preserve">Jedinstvenog upravnog odjela  </w:t>
      </w:r>
    </w:p>
    <w:p w14:paraId="5E3CAC1E" w14:textId="77777777" w:rsidR="00AB58F4" w:rsidRDefault="00AB58F4" w:rsidP="00F50325">
      <w:pPr>
        <w:spacing w:after="0" w:line="240" w:lineRule="auto"/>
        <w:jc w:val="both"/>
        <w:rPr>
          <w:rFonts w:ascii="Verdana" w:eastAsia="Calibri" w:hAnsi="Verdana" w:cs="Arial"/>
          <w:sz w:val="20"/>
          <w:szCs w:val="20"/>
          <w:lang w:eastAsia="en-US"/>
        </w:rPr>
      </w:pPr>
    </w:p>
    <w:p w14:paraId="15841C9A" w14:textId="65BA86EB" w:rsidR="00AB58F4" w:rsidRDefault="00AB58F4" w:rsidP="00F50325">
      <w:pPr>
        <w:spacing w:after="0" w:line="240" w:lineRule="auto"/>
        <w:jc w:val="both"/>
      </w:pPr>
      <w:r>
        <w:rPr>
          <w:rFonts w:ascii="Verdana" w:eastAsia="Calibri" w:hAnsi="Verdana" w:cs="Arial"/>
          <w:sz w:val="20"/>
          <w:szCs w:val="20"/>
          <w:lang w:eastAsia="en-US"/>
        </w:rPr>
        <w:t xml:space="preserve">         </w:t>
      </w:r>
      <w:r>
        <w:rPr>
          <w:rFonts w:ascii="Verdana" w:eastAsia="Calibri" w:hAnsi="Verdana" w:cs="Arial"/>
          <w:sz w:val="20"/>
          <w:szCs w:val="20"/>
          <w:lang w:eastAsia="en-US"/>
        </w:rPr>
        <w:tab/>
      </w:r>
      <w:r>
        <w:rPr>
          <w:rFonts w:ascii="Verdana" w:eastAsia="Calibri" w:hAnsi="Verdana" w:cs="Arial"/>
          <w:sz w:val="20"/>
          <w:szCs w:val="20"/>
          <w:lang w:eastAsia="en-US"/>
        </w:rPr>
        <w:tab/>
      </w:r>
      <w:r>
        <w:rPr>
          <w:rFonts w:ascii="Verdana" w:eastAsia="Calibri" w:hAnsi="Verdana" w:cs="Arial"/>
          <w:sz w:val="20"/>
          <w:szCs w:val="20"/>
          <w:lang w:eastAsia="en-US"/>
        </w:rPr>
        <w:tab/>
      </w:r>
      <w:r>
        <w:rPr>
          <w:rFonts w:ascii="Verdana" w:eastAsia="Calibri" w:hAnsi="Verdana" w:cs="Arial"/>
          <w:sz w:val="20"/>
          <w:szCs w:val="20"/>
          <w:lang w:eastAsia="en-US"/>
        </w:rPr>
        <w:tab/>
      </w:r>
      <w:r>
        <w:rPr>
          <w:rFonts w:ascii="Verdana" w:eastAsia="Calibri" w:hAnsi="Verdana" w:cs="Arial"/>
          <w:sz w:val="20"/>
          <w:szCs w:val="20"/>
          <w:lang w:eastAsia="en-US"/>
        </w:rPr>
        <w:tab/>
      </w:r>
      <w:r>
        <w:rPr>
          <w:rFonts w:ascii="Verdana" w:eastAsia="Calibri" w:hAnsi="Verdana" w:cs="Arial"/>
          <w:sz w:val="20"/>
          <w:szCs w:val="20"/>
          <w:lang w:eastAsia="en-US"/>
        </w:rPr>
        <w:tab/>
      </w:r>
      <w:r>
        <w:rPr>
          <w:rFonts w:ascii="Verdana" w:eastAsia="Calibri" w:hAnsi="Verdana" w:cs="Arial"/>
          <w:sz w:val="20"/>
          <w:szCs w:val="20"/>
          <w:lang w:eastAsia="en-US"/>
        </w:rPr>
        <w:tab/>
      </w:r>
      <w:r>
        <w:rPr>
          <w:rFonts w:ascii="Verdana" w:eastAsia="Calibri" w:hAnsi="Verdana" w:cs="Arial"/>
          <w:sz w:val="20"/>
          <w:szCs w:val="20"/>
          <w:lang w:eastAsia="en-US"/>
        </w:rPr>
        <w:tab/>
        <w:t xml:space="preserve">  Zdenka Špelić, </w:t>
      </w:r>
      <w:proofErr w:type="spellStart"/>
      <w:r>
        <w:rPr>
          <w:rFonts w:ascii="Verdana" w:eastAsia="Calibri" w:hAnsi="Verdana" w:cs="Arial"/>
          <w:sz w:val="20"/>
          <w:szCs w:val="20"/>
          <w:lang w:eastAsia="en-US"/>
        </w:rPr>
        <w:t>dipl.iur</w:t>
      </w:r>
      <w:proofErr w:type="spellEnd"/>
      <w:r>
        <w:rPr>
          <w:rFonts w:ascii="Verdana" w:eastAsia="Calibri" w:hAnsi="Verdana" w:cs="Arial"/>
          <w:sz w:val="20"/>
          <w:szCs w:val="20"/>
          <w:lang w:eastAsia="en-US"/>
        </w:rPr>
        <w:t xml:space="preserve">., v.r. </w:t>
      </w:r>
    </w:p>
    <w:sectPr w:rsidR="00AB58F4" w:rsidSect="00F50325"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23A26"/>
    <w:multiLevelType w:val="hybridMultilevel"/>
    <w:tmpl w:val="FE7A24C0"/>
    <w:lvl w:ilvl="0" w:tplc="5276F81C">
      <w:start w:val="2023"/>
      <w:numFmt w:val="bullet"/>
      <w:lvlText w:val="-"/>
      <w:lvlJc w:val="left"/>
      <w:pPr>
        <w:ind w:left="720" w:hanging="360"/>
      </w:pPr>
      <w:rPr>
        <w:rFonts w:ascii="Verdana" w:eastAsia="Calibri" w:hAnsi="Verdana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3D60B7"/>
    <w:multiLevelType w:val="hybridMultilevel"/>
    <w:tmpl w:val="7CB0D94E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03F33"/>
    <w:multiLevelType w:val="hybridMultilevel"/>
    <w:tmpl w:val="90E0689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941B7A"/>
    <w:multiLevelType w:val="hybridMultilevel"/>
    <w:tmpl w:val="DA66F7F4"/>
    <w:lvl w:ilvl="0" w:tplc="8A0A4552">
      <w:start w:val="1"/>
      <w:numFmt w:val="bullet"/>
      <w:lvlText w:val="-"/>
      <w:lvlJc w:val="left"/>
      <w:pPr>
        <w:ind w:left="720" w:hanging="360"/>
      </w:pPr>
      <w:rPr>
        <w:rFonts w:ascii="Verdana" w:eastAsia="Calibri" w:hAnsi="Verdana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2F5F41"/>
    <w:multiLevelType w:val="hybridMultilevel"/>
    <w:tmpl w:val="4454B43A"/>
    <w:lvl w:ilvl="0" w:tplc="041A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8B756D"/>
    <w:multiLevelType w:val="hybridMultilevel"/>
    <w:tmpl w:val="BCB01B4C"/>
    <w:lvl w:ilvl="0" w:tplc="752C7D12">
      <w:start w:val="2023"/>
      <w:numFmt w:val="bullet"/>
      <w:lvlText w:val="-"/>
      <w:lvlJc w:val="left"/>
      <w:pPr>
        <w:ind w:left="720" w:hanging="360"/>
      </w:pPr>
      <w:rPr>
        <w:rFonts w:ascii="Verdana" w:eastAsia="Calibri" w:hAnsi="Verdana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316CA3"/>
    <w:multiLevelType w:val="hybridMultilevel"/>
    <w:tmpl w:val="20EC692A"/>
    <w:lvl w:ilvl="0" w:tplc="F3489CAA">
      <w:start w:val="1"/>
      <w:numFmt w:val="decimal"/>
      <w:lvlText w:val="%1."/>
      <w:lvlJc w:val="left"/>
      <w:pPr>
        <w:ind w:left="720" w:hanging="360"/>
      </w:pPr>
      <w:rPr>
        <w:rFonts w:ascii="Verdana" w:eastAsia="Calibri" w:hAnsi="Verdana" w:cs="Arial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5341103">
    <w:abstractNumId w:val="0"/>
  </w:num>
  <w:num w:numId="2" w16cid:durableId="198251558">
    <w:abstractNumId w:val="5"/>
  </w:num>
  <w:num w:numId="3" w16cid:durableId="2107116366">
    <w:abstractNumId w:val="6"/>
  </w:num>
  <w:num w:numId="4" w16cid:durableId="769471159">
    <w:abstractNumId w:val="2"/>
  </w:num>
  <w:num w:numId="5" w16cid:durableId="900947398">
    <w:abstractNumId w:val="3"/>
  </w:num>
  <w:num w:numId="6" w16cid:durableId="1335916646">
    <w:abstractNumId w:val="1"/>
  </w:num>
  <w:num w:numId="7" w16cid:durableId="41767800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7B92"/>
    <w:rsid w:val="00030F7D"/>
    <w:rsid w:val="000706DB"/>
    <w:rsid w:val="00156DFF"/>
    <w:rsid w:val="00190710"/>
    <w:rsid w:val="001D3763"/>
    <w:rsid w:val="001F0289"/>
    <w:rsid w:val="00215184"/>
    <w:rsid w:val="00280665"/>
    <w:rsid w:val="00353A89"/>
    <w:rsid w:val="003E7B92"/>
    <w:rsid w:val="005559F8"/>
    <w:rsid w:val="00691C13"/>
    <w:rsid w:val="00756842"/>
    <w:rsid w:val="00832B1F"/>
    <w:rsid w:val="008E1C91"/>
    <w:rsid w:val="009132FE"/>
    <w:rsid w:val="00A12628"/>
    <w:rsid w:val="00AB58F4"/>
    <w:rsid w:val="00B009A6"/>
    <w:rsid w:val="00B8374A"/>
    <w:rsid w:val="00B91444"/>
    <w:rsid w:val="00BD5FDB"/>
    <w:rsid w:val="00BF01AE"/>
    <w:rsid w:val="00C964EC"/>
    <w:rsid w:val="00CC5709"/>
    <w:rsid w:val="00CE5580"/>
    <w:rsid w:val="00D75718"/>
    <w:rsid w:val="00DF6E02"/>
    <w:rsid w:val="00E31BF8"/>
    <w:rsid w:val="00E41582"/>
    <w:rsid w:val="00EF0CC7"/>
    <w:rsid w:val="00F354F7"/>
    <w:rsid w:val="00F50325"/>
    <w:rsid w:val="00F56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FB109"/>
  <w15:docId w15:val="{129AAF5A-AEDB-407E-8ECE-2B5253887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F0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F0CC7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uiPriority w:val="39"/>
    <w:rsid w:val="002151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030F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570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astefanac</dc:creator>
  <cp:lastModifiedBy>Dragoslava Cindrić</cp:lastModifiedBy>
  <cp:revision>4</cp:revision>
  <cp:lastPrinted>2025-11-20T08:26:00Z</cp:lastPrinted>
  <dcterms:created xsi:type="dcterms:W3CDTF">2025-11-20T08:14:00Z</dcterms:created>
  <dcterms:modified xsi:type="dcterms:W3CDTF">2025-11-20T08:26:00Z</dcterms:modified>
</cp:coreProperties>
</file>